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66" w:rsidRDefault="004F5BD1">
      <w:pPr>
        <w:rPr>
          <w:rFonts w:ascii="Arial" w:hAnsi="Arial" w:cs="Arial"/>
          <w:color w:val="474747"/>
          <w:sz w:val="21"/>
          <w:szCs w:val="21"/>
          <w:shd w:val="clear" w:color="auto" w:fill="FFFFFF"/>
        </w:rPr>
      </w:pPr>
      <w:r>
        <w:rPr>
          <w:rFonts w:ascii="Arial" w:hAnsi="Arial" w:cs="Arial"/>
          <w:color w:val="474747"/>
          <w:sz w:val="21"/>
          <w:szCs w:val="21"/>
          <w:shd w:val="clear" w:color="auto" w:fill="FFFFFF"/>
        </w:rPr>
        <w:t>Россияне, решившие проводить или участвовать в несанкционированном митинге, должны знать, какие последствия могут возникнуть. Рассмотрим, что говорит российское законодательство о незаконных мероприятиях</w:t>
      </w:r>
      <w:r>
        <w:rPr>
          <w:rFonts w:ascii="Arial" w:hAnsi="Arial" w:cs="Arial"/>
          <w:color w:val="474747"/>
          <w:sz w:val="21"/>
          <w:szCs w:val="21"/>
          <w:shd w:val="clear" w:color="auto" w:fill="FFFFFF"/>
        </w:rPr>
        <w:t>.</w:t>
      </w:r>
      <w:r>
        <w:rPr>
          <w:rFonts w:ascii="Arial" w:hAnsi="Arial" w:cs="Arial"/>
          <w:color w:val="474747"/>
          <w:sz w:val="21"/>
          <w:szCs w:val="21"/>
          <w:shd w:val="clear" w:color="auto" w:fill="FFFFFF"/>
        </w:rPr>
        <w:t>, определим, какая ответственность может наступить для их участников и организаторов, а также расскажем, кто будет отвечать за несовершеннолетних и как можно защитить свои права.</w:t>
      </w:r>
    </w:p>
    <w:p w:rsidR="004F5BD1" w:rsidRPr="004F5BD1" w:rsidRDefault="004F5BD1" w:rsidP="004F5BD1">
      <w:pPr>
        <w:shd w:val="clear" w:color="auto" w:fill="FFFFFF"/>
        <w:spacing w:after="225" w:line="240" w:lineRule="auto"/>
        <w:jc w:val="both"/>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В статье 31 Конституции РФ закреплено право граждан на проведение собраний, митингов, пикетов, шествий, демонстраций. В статье четко прописано, что граждане имеют право собираться мирно, без оружия. Именно мирные, публичные мероприятия позволяют россиянам выразить свободно свои мысли, выдвинуть определенные требования по вопросам политической, экономической, социальной, культурной жизни страны.</w:t>
      </w:r>
    </w:p>
    <w:p w:rsidR="004F5BD1" w:rsidRPr="004F5BD1" w:rsidRDefault="004F5BD1" w:rsidP="004F5BD1">
      <w:pPr>
        <w:shd w:val="clear" w:color="auto" w:fill="FFFFFF"/>
        <w:spacing w:after="225" w:line="240" w:lineRule="auto"/>
        <w:jc w:val="both"/>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Митинг как публичное, массовое мероприятие обязательно должен быть санкционирован. В Законе федерального уровня №54 «О собраниях, митингах, демонстрациях, шествиях и пикетированиях» прописано понятие митинга:</w:t>
      </w:r>
    </w:p>
    <w:p w:rsidR="004F5BD1" w:rsidRDefault="004F5BD1" w:rsidP="004F5BD1">
      <w:pPr>
        <w:shd w:val="clear" w:color="auto" w:fill="FFFFFF"/>
        <w:spacing w:after="225" w:line="240" w:lineRule="auto"/>
        <w:jc w:val="both"/>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w:t>
      </w:r>
      <w:r>
        <w:rPr>
          <w:rFonts w:ascii="Arial" w:eastAsia="Times New Roman" w:hAnsi="Arial" w:cs="Arial"/>
          <w:color w:val="474747"/>
          <w:sz w:val="21"/>
          <w:szCs w:val="21"/>
          <w:lang w:eastAsia="ru-RU"/>
        </w:rPr>
        <w:t xml:space="preserve"> характера. </w:t>
      </w:r>
      <w:r w:rsidRPr="004F5BD1">
        <w:rPr>
          <w:rFonts w:ascii="Arial" w:eastAsia="Times New Roman" w:hAnsi="Arial" w:cs="Arial"/>
          <w:color w:val="474747"/>
          <w:sz w:val="21"/>
          <w:szCs w:val="21"/>
          <w:lang w:eastAsia="ru-RU"/>
        </w:rPr>
        <w:t>Кроме того, в статье 5 того же закона обозначено, что организатор митинга, публичного мероприятия может проводить его в специально отведенном или приспособленном для этого месте, обеспечивая при этом безопасность граждан.</w:t>
      </w:r>
    </w:p>
    <w:p w:rsidR="004F5BD1" w:rsidRPr="004F5BD1" w:rsidRDefault="004F5BD1" w:rsidP="004F5BD1">
      <w:pPr>
        <w:shd w:val="clear" w:color="auto" w:fill="FFFFFF"/>
        <w:spacing w:after="225" w:line="240" w:lineRule="auto"/>
        <w:jc w:val="both"/>
        <w:rPr>
          <w:rFonts w:ascii="Arial" w:eastAsia="Times New Roman" w:hAnsi="Arial" w:cs="Arial"/>
          <w:color w:val="666666"/>
          <w:sz w:val="21"/>
          <w:szCs w:val="21"/>
          <w:lang w:eastAsia="ru-RU"/>
        </w:rPr>
      </w:pPr>
      <w:r>
        <w:rPr>
          <w:rFonts w:ascii="Arial" w:eastAsia="Times New Roman" w:hAnsi="Arial" w:cs="Arial"/>
          <w:color w:val="474747"/>
          <w:sz w:val="21"/>
          <w:szCs w:val="21"/>
          <w:lang w:eastAsia="ru-RU"/>
        </w:rPr>
        <w:t>Организатор обязан</w:t>
      </w:r>
      <w:r w:rsidR="00302C91">
        <w:rPr>
          <w:rFonts w:ascii="Arial" w:eastAsia="Times New Roman" w:hAnsi="Arial" w:cs="Arial"/>
          <w:color w:val="474747"/>
          <w:sz w:val="21"/>
          <w:szCs w:val="21"/>
          <w:lang w:eastAsia="ru-RU"/>
        </w:rPr>
        <w:t xml:space="preserve"> п</w:t>
      </w:r>
      <w:r w:rsidRPr="004F5BD1">
        <w:rPr>
          <w:rFonts w:ascii="Arial" w:eastAsia="Times New Roman" w:hAnsi="Arial" w:cs="Arial"/>
          <w:color w:val="666666"/>
          <w:sz w:val="21"/>
          <w:szCs w:val="21"/>
          <w:lang w:eastAsia="ru-RU"/>
        </w:rPr>
        <w:t>одать в орган исполнительной власти субъекта РФ или в местную администрацию уведомление о проведении митинга</w:t>
      </w:r>
      <w:r>
        <w:rPr>
          <w:rFonts w:ascii="Arial" w:eastAsia="Times New Roman" w:hAnsi="Arial" w:cs="Arial"/>
          <w:color w:val="666666"/>
          <w:sz w:val="21"/>
          <w:szCs w:val="21"/>
          <w:lang w:eastAsia="ru-RU"/>
        </w:rPr>
        <w:t xml:space="preserve"> - письм</w:t>
      </w:r>
      <w:r w:rsidRPr="004F5BD1">
        <w:rPr>
          <w:rFonts w:ascii="Arial" w:eastAsia="Times New Roman" w:hAnsi="Arial" w:cs="Arial"/>
          <w:color w:val="666666"/>
          <w:sz w:val="21"/>
          <w:szCs w:val="21"/>
          <w:lang w:eastAsia="ru-RU"/>
        </w:rPr>
        <w:t xml:space="preserve">енный документ, </w:t>
      </w:r>
      <w:r>
        <w:rPr>
          <w:rFonts w:ascii="Arial" w:eastAsia="Times New Roman" w:hAnsi="Arial" w:cs="Arial"/>
          <w:color w:val="666666"/>
          <w:sz w:val="21"/>
          <w:szCs w:val="21"/>
          <w:lang w:eastAsia="ru-RU"/>
        </w:rPr>
        <w:t>содержащий</w:t>
      </w:r>
      <w:r w:rsidRPr="004F5BD1">
        <w:rPr>
          <w:rFonts w:ascii="Arial" w:eastAsia="Times New Roman" w:hAnsi="Arial" w:cs="Arial"/>
          <w:color w:val="666666"/>
          <w:sz w:val="21"/>
          <w:szCs w:val="21"/>
          <w:lang w:eastAsia="ru-RU"/>
        </w:rPr>
        <w:t xml:space="preserve"> сведения о проведении митинга в целях обеспечения безопасности и правопорядка.</w:t>
      </w:r>
    </w:p>
    <w:p w:rsidR="004F5BD1" w:rsidRPr="004F5BD1" w:rsidRDefault="004F5BD1" w:rsidP="004F5BD1">
      <w:pPr>
        <w:shd w:val="clear" w:color="auto" w:fill="FFFFFF"/>
        <w:spacing w:after="225" w:line="240" w:lineRule="auto"/>
        <w:jc w:val="both"/>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Организатор митинга не имеет право проводить его, если уведомление о проведении не было подано в срок, или митинг не был согласован, не были согласованы изменения по ответу властей. Если же организатор проведет мероприятие, то митинг будут считать несанкционированным.</w:t>
      </w:r>
    </w:p>
    <w:p w:rsidR="004F5BD1" w:rsidRPr="004F5BD1" w:rsidRDefault="004F5BD1" w:rsidP="004F5BD1">
      <w:pPr>
        <w:shd w:val="clear" w:color="auto" w:fill="FFFFFF"/>
        <w:spacing w:after="225" w:line="240" w:lineRule="auto"/>
        <w:jc w:val="both"/>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По сути, если организатор не сообщил местную администрацию о проведении митинга, проигнорировал выдвинутые требования, то митинг будет несанкционированным. Если же был получен положительный ответ от властей, то мероприятие можно проводить на законных основаниях.</w:t>
      </w:r>
    </w:p>
    <w:p w:rsidR="004F5BD1" w:rsidRDefault="004F5BD1" w:rsidP="004F5BD1">
      <w:pPr>
        <w:shd w:val="clear" w:color="auto" w:fill="FFFFFF"/>
        <w:spacing w:after="225" w:line="240" w:lineRule="auto"/>
        <w:jc w:val="both"/>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Обратите внимание на еще один важный документ — </w:t>
      </w:r>
      <w:r w:rsidRPr="004F5BD1">
        <w:rPr>
          <w:rFonts w:ascii="Arial" w:eastAsia="Times New Roman" w:hAnsi="Arial" w:cs="Arial"/>
          <w:b/>
          <w:bCs/>
          <w:color w:val="474747"/>
          <w:sz w:val="21"/>
          <w:szCs w:val="21"/>
          <w:lang w:eastAsia="ru-RU"/>
        </w:rPr>
        <w:t>регламент проведения митинга</w:t>
      </w:r>
      <w:r w:rsidRPr="004F5BD1">
        <w:rPr>
          <w:rFonts w:ascii="Arial" w:eastAsia="Times New Roman" w:hAnsi="Arial" w:cs="Arial"/>
          <w:color w:val="474747"/>
          <w:sz w:val="21"/>
          <w:szCs w:val="21"/>
          <w:lang w:eastAsia="ru-RU"/>
        </w:rPr>
        <w:t xml:space="preserve">. В этом документе организатор должен сообщить повременное расписание, или почасовой план основных этапов публичного, массового мероприятия. Также стоит указать всех ответственных лиц и задействованные транспортные средства. В случае </w:t>
      </w:r>
      <w:proofErr w:type="spellStart"/>
      <w:r w:rsidRPr="004F5BD1">
        <w:rPr>
          <w:rFonts w:ascii="Arial" w:eastAsia="Times New Roman" w:hAnsi="Arial" w:cs="Arial"/>
          <w:color w:val="474747"/>
          <w:sz w:val="21"/>
          <w:szCs w:val="21"/>
          <w:lang w:eastAsia="ru-RU"/>
        </w:rPr>
        <w:t>непредоставления</w:t>
      </w:r>
      <w:proofErr w:type="spellEnd"/>
      <w:r w:rsidRPr="004F5BD1">
        <w:rPr>
          <w:rFonts w:ascii="Arial" w:eastAsia="Times New Roman" w:hAnsi="Arial" w:cs="Arial"/>
          <w:color w:val="474747"/>
          <w:sz w:val="21"/>
          <w:szCs w:val="21"/>
          <w:lang w:eastAsia="ru-RU"/>
        </w:rPr>
        <w:t xml:space="preserve"> регламента местным властям, митинг будет незаконен</w:t>
      </w:r>
      <w:r w:rsidR="00302C91">
        <w:rPr>
          <w:rFonts w:ascii="Arial" w:eastAsia="Times New Roman" w:hAnsi="Arial" w:cs="Arial"/>
          <w:color w:val="474747"/>
          <w:sz w:val="21"/>
          <w:szCs w:val="21"/>
          <w:lang w:eastAsia="ru-RU"/>
        </w:rPr>
        <w:t>.</w:t>
      </w:r>
    </w:p>
    <w:p w:rsidR="00302C91" w:rsidRPr="004F5BD1" w:rsidRDefault="00302C91" w:rsidP="004F5BD1">
      <w:pPr>
        <w:shd w:val="clear" w:color="auto" w:fill="FFFFFF"/>
        <w:spacing w:after="225" w:line="240" w:lineRule="auto"/>
        <w:jc w:val="both"/>
        <w:rPr>
          <w:rFonts w:ascii="Arial" w:eastAsia="Times New Roman" w:hAnsi="Arial" w:cs="Arial"/>
          <w:color w:val="474747"/>
          <w:sz w:val="21"/>
          <w:szCs w:val="21"/>
          <w:lang w:eastAsia="ru-RU"/>
        </w:rPr>
      </w:pPr>
      <w:proofErr w:type="gramStart"/>
      <w:r>
        <w:rPr>
          <w:rFonts w:ascii="Arial" w:eastAsia="Times New Roman" w:hAnsi="Arial" w:cs="Arial"/>
          <w:color w:val="474747"/>
          <w:sz w:val="21"/>
          <w:szCs w:val="21"/>
          <w:lang w:eastAsia="ru-RU"/>
        </w:rPr>
        <w:t>Кроме того</w:t>
      </w:r>
      <w:proofErr w:type="gramEnd"/>
      <w:r>
        <w:rPr>
          <w:rFonts w:ascii="Arial" w:eastAsia="Times New Roman" w:hAnsi="Arial" w:cs="Arial"/>
          <w:color w:val="474747"/>
          <w:sz w:val="21"/>
          <w:szCs w:val="21"/>
          <w:lang w:eastAsia="ru-RU"/>
        </w:rPr>
        <w:t xml:space="preserve"> митинг считается незаконным</w:t>
      </w:r>
    </w:p>
    <w:p w:rsidR="00302C91" w:rsidRDefault="00302C91" w:rsidP="00302C91">
      <w:pPr>
        <w:shd w:val="clear" w:color="auto" w:fill="FFFFFF"/>
        <w:spacing w:before="100" w:beforeAutospacing="1" w:after="0" w:line="240" w:lineRule="auto"/>
        <w:ind w:left="360"/>
        <w:rPr>
          <w:rFonts w:ascii="Arial" w:eastAsia="Times New Roman" w:hAnsi="Arial" w:cs="Arial"/>
          <w:color w:val="666666"/>
          <w:sz w:val="21"/>
          <w:szCs w:val="21"/>
          <w:lang w:eastAsia="ru-RU"/>
        </w:rPr>
      </w:pPr>
      <w:r>
        <w:rPr>
          <w:rFonts w:ascii="Arial" w:eastAsia="Times New Roman" w:hAnsi="Arial" w:cs="Arial"/>
          <w:color w:val="666666"/>
          <w:sz w:val="21"/>
          <w:szCs w:val="21"/>
          <w:lang w:eastAsia="ru-RU"/>
        </w:rPr>
        <w:t xml:space="preserve">- </w:t>
      </w:r>
      <w:r w:rsidR="004F5BD1" w:rsidRPr="004F5BD1">
        <w:rPr>
          <w:rFonts w:ascii="Arial" w:eastAsia="Times New Roman" w:hAnsi="Arial" w:cs="Arial"/>
          <w:color w:val="666666"/>
          <w:sz w:val="21"/>
          <w:szCs w:val="21"/>
          <w:lang w:eastAsia="ru-RU"/>
        </w:rPr>
        <w:t>Если его организатором выступает лицо, ограниченное в дееспособности или недееспособное.</w:t>
      </w:r>
    </w:p>
    <w:p w:rsidR="004F5BD1" w:rsidRDefault="00302C91" w:rsidP="00302C91">
      <w:pPr>
        <w:shd w:val="clear" w:color="auto" w:fill="FFFFFF"/>
        <w:spacing w:before="100" w:beforeAutospacing="1" w:after="0" w:line="240" w:lineRule="auto"/>
        <w:ind w:left="360"/>
        <w:rPr>
          <w:rFonts w:ascii="Arial" w:eastAsia="Times New Roman" w:hAnsi="Arial" w:cs="Arial"/>
          <w:color w:val="666666"/>
          <w:sz w:val="21"/>
          <w:szCs w:val="21"/>
          <w:lang w:eastAsia="ru-RU"/>
        </w:rPr>
      </w:pPr>
      <w:r>
        <w:rPr>
          <w:rFonts w:ascii="Arial" w:eastAsia="Times New Roman" w:hAnsi="Arial" w:cs="Arial"/>
          <w:color w:val="666666"/>
          <w:sz w:val="21"/>
          <w:szCs w:val="21"/>
          <w:lang w:eastAsia="ru-RU"/>
        </w:rPr>
        <w:t>-</w:t>
      </w:r>
      <w:r w:rsidR="004F5BD1" w:rsidRPr="004F5BD1">
        <w:rPr>
          <w:rFonts w:ascii="Arial" w:eastAsia="Times New Roman" w:hAnsi="Arial" w:cs="Arial"/>
          <w:color w:val="666666"/>
          <w:sz w:val="21"/>
          <w:szCs w:val="21"/>
          <w:lang w:eastAsia="ru-RU"/>
        </w:rPr>
        <w:t>Если организатор — гражданин, отбывающий наказание в местах лишения свободы по приговору суда, либо лицо, имеющее непогашенную судимость за совершение административных правонарушений.</w:t>
      </w:r>
    </w:p>
    <w:p w:rsidR="00302C91" w:rsidRPr="004F5BD1" w:rsidRDefault="00302C91" w:rsidP="00302C91">
      <w:pPr>
        <w:shd w:val="clear" w:color="auto" w:fill="FFFFFF"/>
        <w:spacing w:before="100" w:beforeAutospacing="1" w:after="0" w:line="240" w:lineRule="auto"/>
        <w:ind w:left="360"/>
        <w:rPr>
          <w:rFonts w:ascii="Arial" w:eastAsia="Times New Roman" w:hAnsi="Arial" w:cs="Arial"/>
          <w:color w:val="666666"/>
          <w:sz w:val="21"/>
          <w:szCs w:val="21"/>
          <w:lang w:eastAsia="ru-RU"/>
        </w:rPr>
      </w:pPr>
      <w:bookmarkStart w:id="0" w:name="_GoBack"/>
      <w:bookmarkEnd w:id="0"/>
    </w:p>
    <w:p w:rsidR="004F5BD1" w:rsidRPr="004F5BD1" w:rsidRDefault="004F5BD1" w:rsidP="00302C91">
      <w:pPr>
        <w:shd w:val="clear" w:color="auto" w:fill="FFFFFF"/>
        <w:spacing w:after="0" w:line="240" w:lineRule="auto"/>
        <w:rPr>
          <w:rFonts w:ascii="Arial" w:eastAsia="Times New Roman" w:hAnsi="Arial" w:cs="Arial"/>
          <w:color w:val="474747"/>
          <w:sz w:val="21"/>
          <w:szCs w:val="21"/>
          <w:lang w:eastAsia="ru-RU"/>
        </w:rPr>
      </w:pPr>
      <w:r w:rsidRPr="004F5BD1">
        <w:rPr>
          <w:rFonts w:ascii="Arial" w:eastAsia="Times New Roman" w:hAnsi="Arial" w:cs="Arial"/>
          <w:color w:val="474747"/>
          <w:sz w:val="21"/>
          <w:szCs w:val="21"/>
          <w:lang w:eastAsia="ru-RU"/>
        </w:rPr>
        <w:t>За проведение несанкционированного митинга грозит административная и даже уголовная ответственность.</w:t>
      </w:r>
    </w:p>
    <w:p w:rsidR="004F5BD1" w:rsidRDefault="00302C91" w:rsidP="00302C91">
      <w:r>
        <w:rPr>
          <w:rFonts w:ascii="Arial" w:hAnsi="Arial" w:cs="Arial"/>
          <w:color w:val="202124"/>
          <w:shd w:val="clear" w:color="auto" w:fill="FFFFFF"/>
        </w:rPr>
        <w:t xml:space="preserve">Участники митинга также несут ответственность. </w:t>
      </w:r>
      <w:r w:rsidR="004F5BD1">
        <w:rPr>
          <w:rFonts w:ascii="Arial" w:hAnsi="Arial" w:cs="Arial"/>
          <w:color w:val="202124"/>
          <w:shd w:val="clear" w:color="auto" w:fill="FFFFFF"/>
        </w:rPr>
        <w:t>За участие в несанкционированной акции для граждан предусмотрен </w:t>
      </w:r>
      <w:r w:rsidR="004F5BD1">
        <w:rPr>
          <w:rFonts w:ascii="Arial" w:hAnsi="Arial" w:cs="Arial"/>
          <w:b/>
          <w:bCs/>
          <w:color w:val="202124"/>
          <w:shd w:val="clear" w:color="auto" w:fill="FFFFFF"/>
        </w:rPr>
        <w:t>штраф от 10 000 до 20 000 рублей, обязательные работы до 100 часов или административный арест на срок до 15 суток</w:t>
      </w:r>
      <w:r w:rsidR="004F5BD1">
        <w:rPr>
          <w:rFonts w:ascii="Arial" w:hAnsi="Arial" w:cs="Arial"/>
          <w:color w:val="202124"/>
          <w:shd w:val="clear" w:color="auto" w:fill="FFFFFF"/>
        </w:rPr>
        <w:t> (ст. 20.2 КоАП РФ).</w:t>
      </w:r>
      <w:r>
        <w:rPr>
          <w:rFonts w:ascii="Arial" w:hAnsi="Arial" w:cs="Arial"/>
          <w:color w:val="202124"/>
          <w:shd w:val="clear" w:color="auto" w:fill="FFFFFF"/>
        </w:rPr>
        <w:t xml:space="preserve"> </w:t>
      </w:r>
      <w:r w:rsidR="004F5BD1">
        <w:rPr>
          <w:rFonts w:ascii="Arial" w:hAnsi="Arial" w:cs="Arial"/>
          <w:color w:val="202124"/>
          <w:shd w:val="clear" w:color="auto" w:fill="FFFFFF"/>
        </w:rPr>
        <w:t>За несовершеннолетних ответственность несут их родители (законные представители)</w:t>
      </w:r>
    </w:p>
    <w:sectPr w:rsidR="004F5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92D4D"/>
    <w:multiLevelType w:val="multilevel"/>
    <w:tmpl w:val="5E3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6262D2"/>
    <w:multiLevelType w:val="multilevel"/>
    <w:tmpl w:val="C4E2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8B"/>
    <w:rsid w:val="00302C91"/>
    <w:rsid w:val="004F5BD1"/>
    <w:rsid w:val="00A125B9"/>
    <w:rsid w:val="00A77EAE"/>
    <w:rsid w:val="00C4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0114"/>
  <w15:chartTrackingRefBased/>
  <w15:docId w15:val="{986CFC49-6E2B-4DFC-A962-738186E3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PanutaMA</dc:creator>
  <cp:keywords/>
  <dc:description/>
  <cp:lastModifiedBy>PanutaMA</cp:lastModifiedBy>
  <cp:revision>3</cp:revision>
  <dcterms:created xsi:type="dcterms:W3CDTF">2022-10-26T08:26:00Z</dcterms:created>
  <dcterms:modified xsi:type="dcterms:W3CDTF">2022-10-26T08:42:00Z</dcterms:modified>
</cp:coreProperties>
</file>