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6BE2" w:rsidRDefault="004F6BE2" w:rsidP="004F6BE2">
      <w:pPr>
        <w:spacing w:after="0"/>
        <w:jc w:val="center"/>
        <w:rPr>
          <w:rFonts w:ascii="Times New Roman" w:hAnsi="Times New Roman" w:cs="Times New Roman"/>
          <w:sz w:val="28"/>
          <w:szCs w:val="28"/>
        </w:rPr>
      </w:pPr>
    </w:p>
    <w:p w:rsidR="002B59EE" w:rsidRDefault="002B59EE" w:rsidP="004F6BE2">
      <w:pPr>
        <w:spacing w:after="0"/>
        <w:jc w:val="center"/>
        <w:rPr>
          <w:rFonts w:ascii="Times New Roman" w:hAnsi="Times New Roman" w:cs="Times New Roman"/>
          <w:sz w:val="28"/>
          <w:szCs w:val="28"/>
        </w:rPr>
      </w:pPr>
    </w:p>
    <w:p w:rsidR="002B59EE" w:rsidRDefault="002B59EE" w:rsidP="004F6BE2">
      <w:pPr>
        <w:spacing w:after="0"/>
        <w:jc w:val="center"/>
        <w:rPr>
          <w:rFonts w:ascii="Times New Roman" w:hAnsi="Times New Roman" w:cs="Times New Roman"/>
          <w:sz w:val="28"/>
          <w:szCs w:val="28"/>
        </w:rPr>
      </w:pPr>
    </w:p>
    <w:p w:rsidR="002B59EE" w:rsidRDefault="002B59EE" w:rsidP="004F6BE2">
      <w:pPr>
        <w:spacing w:after="0"/>
        <w:jc w:val="center"/>
        <w:rPr>
          <w:rFonts w:ascii="Times New Roman" w:hAnsi="Times New Roman" w:cs="Times New Roman"/>
          <w:sz w:val="28"/>
          <w:szCs w:val="28"/>
        </w:rPr>
      </w:pPr>
    </w:p>
    <w:p w:rsidR="002B59EE" w:rsidRDefault="002B59EE" w:rsidP="004F6BE2">
      <w:pPr>
        <w:spacing w:after="0"/>
        <w:jc w:val="center"/>
        <w:rPr>
          <w:rFonts w:ascii="Times New Roman" w:hAnsi="Times New Roman" w:cs="Times New Roman"/>
          <w:sz w:val="28"/>
          <w:szCs w:val="28"/>
        </w:rPr>
      </w:pPr>
    </w:p>
    <w:p w:rsidR="002B59EE" w:rsidRDefault="002B59EE" w:rsidP="004F6BE2">
      <w:pPr>
        <w:spacing w:after="0"/>
        <w:jc w:val="center"/>
        <w:rPr>
          <w:rFonts w:ascii="Times New Roman" w:hAnsi="Times New Roman" w:cs="Times New Roman"/>
          <w:sz w:val="28"/>
          <w:szCs w:val="28"/>
        </w:rPr>
      </w:pPr>
    </w:p>
    <w:p w:rsidR="002B59EE" w:rsidRDefault="002B59EE" w:rsidP="004F6BE2">
      <w:pPr>
        <w:spacing w:after="0"/>
        <w:jc w:val="center"/>
        <w:rPr>
          <w:rFonts w:ascii="Times New Roman" w:hAnsi="Times New Roman" w:cs="Times New Roman"/>
          <w:sz w:val="28"/>
          <w:szCs w:val="28"/>
        </w:rPr>
      </w:pPr>
    </w:p>
    <w:p w:rsidR="002B59EE" w:rsidRPr="002C18B7" w:rsidRDefault="002B59EE" w:rsidP="004F6BE2">
      <w:pPr>
        <w:spacing w:after="0"/>
        <w:jc w:val="center"/>
        <w:rPr>
          <w:rFonts w:ascii="Times New Roman" w:hAnsi="Times New Roman" w:cs="Times New Roman"/>
          <w:sz w:val="28"/>
          <w:szCs w:val="28"/>
        </w:rPr>
      </w:pPr>
    </w:p>
    <w:p w:rsidR="004F6BE2" w:rsidRPr="002C18B7" w:rsidRDefault="004F6BE2" w:rsidP="004F6BE2">
      <w:pPr>
        <w:spacing w:after="0"/>
        <w:jc w:val="center"/>
        <w:rPr>
          <w:rFonts w:ascii="Times New Roman" w:hAnsi="Times New Roman" w:cs="Times New Roman"/>
          <w:sz w:val="28"/>
          <w:szCs w:val="28"/>
        </w:rPr>
      </w:pPr>
    </w:p>
    <w:p w:rsidR="004F6BE2" w:rsidRPr="002C18B7" w:rsidRDefault="004F6BE2" w:rsidP="004F6BE2">
      <w:pPr>
        <w:spacing w:after="0"/>
        <w:jc w:val="center"/>
        <w:rPr>
          <w:rFonts w:ascii="Times New Roman" w:hAnsi="Times New Roman" w:cs="Times New Roman"/>
          <w:b/>
          <w:bCs/>
          <w:sz w:val="28"/>
          <w:szCs w:val="28"/>
        </w:rPr>
      </w:pPr>
    </w:p>
    <w:p w:rsidR="004F6BE2" w:rsidRPr="002C18B7" w:rsidRDefault="004F6BE2" w:rsidP="004F6BE2">
      <w:pPr>
        <w:spacing w:after="0"/>
        <w:jc w:val="center"/>
        <w:rPr>
          <w:rFonts w:ascii="Times New Roman" w:hAnsi="Times New Roman" w:cs="Times New Roman"/>
          <w:b/>
          <w:bCs/>
          <w:sz w:val="28"/>
          <w:szCs w:val="28"/>
        </w:rPr>
      </w:pPr>
    </w:p>
    <w:p w:rsidR="004F6BE2" w:rsidRPr="002C18B7" w:rsidRDefault="004F6BE2" w:rsidP="004F6BE2">
      <w:pPr>
        <w:spacing w:after="0"/>
        <w:jc w:val="center"/>
        <w:rPr>
          <w:rFonts w:ascii="Times New Roman" w:hAnsi="Times New Roman" w:cs="Times New Roman"/>
          <w:b/>
          <w:bCs/>
          <w:sz w:val="28"/>
          <w:szCs w:val="28"/>
        </w:rPr>
      </w:pPr>
    </w:p>
    <w:p w:rsidR="004F6BE2" w:rsidRPr="002C18B7" w:rsidRDefault="004F6BE2" w:rsidP="004F6BE2">
      <w:pPr>
        <w:spacing w:after="0"/>
        <w:jc w:val="center"/>
        <w:rPr>
          <w:rFonts w:ascii="Times New Roman" w:hAnsi="Times New Roman" w:cs="Times New Roman"/>
          <w:b/>
          <w:bCs/>
          <w:sz w:val="28"/>
          <w:szCs w:val="28"/>
        </w:rPr>
      </w:pPr>
      <w:r w:rsidRPr="002C18B7">
        <w:rPr>
          <w:rFonts w:ascii="Times New Roman" w:hAnsi="Times New Roman" w:cs="Times New Roman"/>
          <w:b/>
          <w:bCs/>
          <w:sz w:val="28"/>
          <w:szCs w:val="28"/>
        </w:rPr>
        <w:t>УЧЕБНЫЙ ПЛАН</w:t>
      </w:r>
    </w:p>
    <w:p w:rsidR="0039116E" w:rsidRDefault="004F6BE2" w:rsidP="004F6BE2">
      <w:pPr>
        <w:spacing w:after="0"/>
        <w:jc w:val="center"/>
        <w:rPr>
          <w:rFonts w:ascii="Times New Roman" w:hAnsi="Times New Roman" w:cs="Times New Roman"/>
          <w:b/>
          <w:bCs/>
          <w:sz w:val="28"/>
          <w:szCs w:val="28"/>
        </w:rPr>
      </w:pPr>
      <w:r w:rsidRPr="002C18B7">
        <w:rPr>
          <w:rFonts w:ascii="Times New Roman" w:hAnsi="Times New Roman" w:cs="Times New Roman"/>
          <w:b/>
          <w:bCs/>
          <w:sz w:val="28"/>
          <w:szCs w:val="28"/>
        </w:rPr>
        <w:t>НАЧАЛЬНОГО ОБЩЕГО ОБРАЗОВАНИЯ</w:t>
      </w:r>
      <w:r>
        <w:rPr>
          <w:rFonts w:ascii="Times New Roman" w:hAnsi="Times New Roman" w:cs="Times New Roman"/>
          <w:b/>
          <w:bCs/>
          <w:sz w:val="28"/>
          <w:szCs w:val="28"/>
        </w:rPr>
        <w:t xml:space="preserve"> </w:t>
      </w:r>
    </w:p>
    <w:p w:rsidR="004F6BE2" w:rsidRDefault="004F6BE2" w:rsidP="004F6BE2">
      <w:pPr>
        <w:spacing w:after="0"/>
        <w:jc w:val="center"/>
        <w:rPr>
          <w:rFonts w:ascii="Times New Roman" w:hAnsi="Times New Roman" w:cs="Times New Roman"/>
          <w:b/>
          <w:bCs/>
          <w:sz w:val="28"/>
          <w:szCs w:val="28"/>
        </w:rPr>
      </w:pPr>
      <w:r>
        <w:rPr>
          <w:rFonts w:ascii="Times New Roman" w:hAnsi="Times New Roman" w:cs="Times New Roman"/>
          <w:b/>
          <w:bCs/>
          <w:sz w:val="28"/>
          <w:szCs w:val="28"/>
        </w:rPr>
        <w:t xml:space="preserve">для обучающихся ЗПР по варианту ФАОП 7.2 </w:t>
      </w:r>
    </w:p>
    <w:p w:rsidR="002B59EE" w:rsidRPr="002C18B7" w:rsidRDefault="002B59EE" w:rsidP="002B59EE">
      <w:pPr>
        <w:spacing w:after="0"/>
        <w:jc w:val="center"/>
        <w:rPr>
          <w:rFonts w:ascii="Times New Roman" w:hAnsi="Times New Roman" w:cs="Times New Roman"/>
          <w:sz w:val="28"/>
          <w:szCs w:val="28"/>
        </w:rPr>
      </w:pPr>
      <w:r w:rsidRPr="002C18B7">
        <w:rPr>
          <w:rFonts w:ascii="Times New Roman" w:hAnsi="Times New Roman" w:cs="Times New Roman"/>
          <w:sz w:val="28"/>
          <w:szCs w:val="28"/>
        </w:rPr>
        <w:t>Муниципальное автономное общеобразовательное учреждение</w:t>
      </w:r>
    </w:p>
    <w:p w:rsidR="002B59EE" w:rsidRPr="002C18B7" w:rsidRDefault="002B59EE" w:rsidP="002B59EE">
      <w:pPr>
        <w:spacing w:after="0"/>
        <w:jc w:val="center"/>
        <w:rPr>
          <w:rFonts w:ascii="Times New Roman" w:hAnsi="Times New Roman" w:cs="Times New Roman"/>
          <w:sz w:val="28"/>
          <w:szCs w:val="28"/>
        </w:rPr>
      </w:pPr>
      <w:r w:rsidRPr="002C18B7">
        <w:rPr>
          <w:rFonts w:ascii="Times New Roman" w:hAnsi="Times New Roman" w:cs="Times New Roman"/>
          <w:sz w:val="28"/>
          <w:szCs w:val="28"/>
        </w:rPr>
        <w:t>Средняя общеобразовательная школа №146</w:t>
      </w:r>
    </w:p>
    <w:p w:rsidR="004F6BE2" w:rsidRPr="002C18B7" w:rsidRDefault="004F6BE2" w:rsidP="004F6BE2">
      <w:pPr>
        <w:spacing w:after="0"/>
        <w:jc w:val="center"/>
        <w:rPr>
          <w:rFonts w:ascii="Times New Roman" w:hAnsi="Times New Roman" w:cs="Times New Roman"/>
          <w:b/>
          <w:bCs/>
          <w:sz w:val="28"/>
          <w:szCs w:val="28"/>
        </w:rPr>
      </w:pPr>
      <w:r>
        <w:rPr>
          <w:rFonts w:ascii="Times New Roman" w:hAnsi="Times New Roman" w:cs="Times New Roman"/>
          <w:b/>
          <w:bCs/>
          <w:sz w:val="28"/>
          <w:szCs w:val="28"/>
        </w:rPr>
        <w:t>202</w:t>
      </w:r>
      <w:r w:rsidR="00B57585">
        <w:rPr>
          <w:rFonts w:ascii="Times New Roman" w:hAnsi="Times New Roman" w:cs="Times New Roman"/>
          <w:b/>
          <w:bCs/>
          <w:sz w:val="28"/>
          <w:szCs w:val="28"/>
        </w:rPr>
        <w:t>6</w:t>
      </w:r>
      <w:r w:rsidRPr="002C18B7">
        <w:rPr>
          <w:rFonts w:ascii="Times New Roman" w:hAnsi="Times New Roman" w:cs="Times New Roman"/>
          <w:b/>
          <w:bCs/>
          <w:sz w:val="28"/>
          <w:szCs w:val="28"/>
        </w:rPr>
        <w:t>-202</w:t>
      </w:r>
      <w:r w:rsidR="00B57585">
        <w:rPr>
          <w:rFonts w:ascii="Times New Roman" w:hAnsi="Times New Roman" w:cs="Times New Roman"/>
          <w:b/>
          <w:bCs/>
          <w:sz w:val="28"/>
          <w:szCs w:val="28"/>
        </w:rPr>
        <w:t>7</w:t>
      </w:r>
      <w:r w:rsidRPr="002C18B7">
        <w:rPr>
          <w:rFonts w:ascii="Times New Roman" w:hAnsi="Times New Roman" w:cs="Times New Roman"/>
          <w:b/>
          <w:bCs/>
          <w:sz w:val="28"/>
          <w:szCs w:val="28"/>
        </w:rPr>
        <w:t xml:space="preserve"> учебный год</w:t>
      </w:r>
    </w:p>
    <w:p w:rsidR="004F6BE2" w:rsidRPr="002C18B7" w:rsidRDefault="004F6BE2" w:rsidP="004F6BE2">
      <w:pPr>
        <w:spacing w:after="0"/>
        <w:jc w:val="center"/>
        <w:rPr>
          <w:rFonts w:ascii="Times New Roman" w:hAnsi="Times New Roman" w:cs="Times New Roman"/>
          <w:b/>
          <w:bCs/>
          <w:sz w:val="28"/>
          <w:szCs w:val="28"/>
        </w:rPr>
      </w:pPr>
    </w:p>
    <w:p w:rsidR="004F6BE2" w:rsidRPr="002C18B7" w:rsidRDefault="004F6BE2" w:rsidP="004F6BE2">
      <w:pPr>
        <w:spacing w:after="0"/>
        <w:jc w:val="center"/>
        <w:rPr>
          <w:rFonts w:ascii="Times New Roman" w:hAnsi="Times New Roman" w:cs="Times New Roman"/>
          <w:sz w:val="28"/>
          <w:szCs w:val="28"/>
        </w:rPr>
      </w:pPr>
    </w:p>
    <w:p w:rsidR="004F6BE2" w:rsidRPr="002C18B7" w:rsidRDefault="004F6BE2" w:rsidP="004F6BE2">
      <w:pPr>
        <w:spacing w:after="0"/>
        <w:jc w:val="center"/>
        <w:rPr>
          <w:rFonts w:ascii="Times New Roman" w:hAnsi="Times New Roman" w:cs="Times New Roman"/>
          <w:sz w:val="28"/>
          <w:szCs w:val="28"/>
        </w:rPr>
      </w:pPr>
    </w:p>
    <w:p w:rsidR="004F6BE2" w:rsidRPr="002C18B7" w:rsidRDefault="004F6BE2" w:rsidP="004F6BE2">
      <w:pPr>
        <w:spacing w:after="0"/>
        <w:jc w:val="center"/>
        <w:rPr>
          <w:rFonts w:ascii="Times New Roman" w:hAnsi="Times New Roman" w:cs="Times New Roman"/>
          <w:sz w:val="28"/>
          <w:szCs w:val="28"/>
        </w:rPr>
      </w:pPr>
    </w:p>
    <w:p w:rsidR="004F6BE2" w:rsidRPr="002C18B7" w:rsidRDefault="004F6BE2" w:rsidP="004F6BE2">
      <w:pPr>
        <w:spacing w:after="0"/>
        <w:jc w:val="center"/>
        <w:rPr>
          <w:rFonts w:ascii="Times New Roman" w:hAnsi="Times New Roman" w:cs="Times New Roman"/>
          <w:sz w:val="28"/>
          <w:szCs w:val="28"/>
        </w:rPr>
      </w:pPr>
    </w:p>
    <w:p w:rsidR="004F6BE2" w:rsidRDefault="004F6BE2" w:rsidP="004F6BE2">
      <w:pPr>
        <w:spacing w:after="0"/>
        <w:jc w:val="center"/>
        <w:rPr>
          <w:rFonts w:ascii="Times New Roman" w:hAnsi="Times New Roman" w:cs="Times New Roman"/>
          <w:sz w:val="28"/>
          <w:szCs w:val="28"/>
        </w:rPr>
      </w:pPr>
    </w:p>
    <w:p w:rsidR="004F6BE2" w:rsidRDefault="004F6BE2" w:rsidP="004F6BE2">
      <w:pPr>
        <w:spacing w:after="0"/>
        <w:jc w:val="center"/>
        <w:rPr>
          <w:rFonts w:ascii="Times New Roman" w:hAnsi="Times New Roman" w:cs="Times New Roman"/>
          <w:sz w:val="28"/>
          <w:szCs w:val="28"/>
        </w:rPr>
      </w:pPr>
    </w:p>
    <w:p w:rsidR="004F6BE2" w:rsidRPr="002C18B7" w:rsidRDefault="004F6BE2" w:rsidP="004F6BE2">
      <w:pPr>
        <w:spacing w:after="0"/>
        <w:jc w:val="center"/>
        <w:rPr>
          <w:rFonts w:ascii="Times New Roman" w:hAnsi="Times New Roman" w:cs="Times New Roman"/>
          <w:sz w:val="28"/>
          <w:szCs w:val="28"/>
        </w:rPr>
      </w:pPr>
    </w:p>
    <w:p w:rsidR="004F6BE2" w:rsidRPr="002C18B7" w:rsidRDefault="004F6BE2" w:rsidP="004F6BE2">
      <w:pPr>
        <w:spacing w:after="0"/>
        <w:jc w:val="center"/>
        <w:rPr>
          <w:rFonts w:ascii="Times New Roman" w:hAnsi="Times New Roman" w:cs="Times New Roman"/>
          <w:sz w:val="28"/>
          <w:szCs w:val="28"/>
        </w:rPr>
      </w:pPr>
    </w:p>
    <w:p w:rsidR="004F6BE2" w:rsidRPr="002C18B7" w:rsidRDefault="004F6BE2" w:rsidP="004F6BE2">
      <w:pPr>
        <w:spacing w:after="0"/>
        <w:jc w:val="center"/>
        <w:rPr>
          <w:rFonts w:ascii="Times New Roman" w:hAnsi="Times New Roman" w:cs="Times New Roman"/>
          <w:sz w:val="28"/>
          <w:szCs w:val="28"/>
        </w:rPr>
      </w:pPr>
    </w:p>
    <w:p w:rsidR="004F6BE2" w:rsidRPr="002C18B7" w:rsidRDefault="004F6BE2" w:rsidP="004F6BE2">
      <w:pPr>
        <w:spacing w:after="0"/>
        <w:jc w:val="center"/>
        <w:rPr>
          <w:rFonts w:ascii="Times New Roman" w:hAnsi="Times New Roman" w:cs="Times New Roman"/>
          <w:sz w:val="28"/>
          <w:szCs w:val="28"/>
        </w:rPr>
      </w:pPr>
    </w:p>
    <w:p w:rsidR="004F6BE2" w:rsidRDefault="004F6BE2" w:rsidP="004F6BE2">
      <w:pPr>
        <w:spacing w:after="0"/>
        <w:jc w:val="center"/>
        <w:rPr>
          <w:rFonts w:ascii="Times New Roman" w:hAnsi="Times New Roman" w:cs="Times New Roman"/>
          <w:sz w:val="28"/>
          <w:szCs w:val="28"/>
        </w:rPr>
      </w:pPr>
    </w:p>
    <w:p w:rsidR="0039116E" w:rsidRDefault="0039116E" w:rsidP="004F6BE2">
      <w:pPr>
        <w:spacing w:after="0"/>
        <w:jc w:val="center"/>
        <w:rPr>
          <w:rFonts w:ascii="Times New Roman" w:hAnsi="Times New Roman" w:cs="Times New Roman"/>
          <w:sz w:val="28"/>
          <w:szCs w:val="28"/>
        </w:rPr>
      </w:pPr>
    </w:p>
    <w:p w:rsidR="0039116E" w:rsidRDefault="0039116E" w:rsidP="004F6BE2">
      <w:pPr>
        <w:spacing w:after="0"/>
        <w:jc w:val="center"/>
        <w:rPr>
          <w:rFonts w:ascii="Times New Roman" w:hAnsi="Times New Roman" w:cs="Times New Roman"/>
          <w:sz w:val="28"/>
          <w:szCs w:val="28"/>
        </w:rPr>
      </w:pPr>
    </w:p>
    <w:p w:rsidR="0039116E" w:rsidRDefault="0039116E" w:rsidP="004F6BE2">
      <w:pPr>
        <w:spacing w:after="0"/>
        <w:jc w:val="center"/>
        <w:rPr>
          <w:rFonts w:ascii="Times New Roman" w:hAnsi="Times New Roman" w:cs="Times New Roman"/>
          <w:sz w:val="28"/>
          <w:szCs w:val="28"/>
        </w:rPr>
      </w:pPr>
    </w:p>
    <w:p w:rsidR="0039116E" w:rsidRDefault="0039116E" w:rsidP="004F6BE2">
      <w:pPr>
        <w:spacing w:after="0"/>
        <w:jc w:val="center"/>
        <w:rPr>
          <w:rFonts w:ascii="Times New Roman" w:hAnsi="Times New Roman" w:cs="Times New Roman"/>
          <w:sz w:val="28"/>
          <w:szCs w:val="28"/>
        </w:rPr>
      </w:pPr>
    </w:p>
    <w:p w:rsidR="0039116E" w:rsidRDefault="0039116E" w:rsidP="004F6BE2">
      <w:pPr>
        <w:spacing w:after="0"/>
        <w:jc w:val="center"/>
        <w:rPr>
          <w:rFonts w:ascii="Times New Roman" w:hAnsi="Times New Roman" w:cs="Times New Roman"/>
          <w:sz w:val="28"/>
          <w:szCs w:val="28"/>
        </w:rPr>
      </w:pPr>
    </w:p>
    <w:p w:rsidR="0039116E" w:rsidRDefault="0039116E" w:rsidP="004F6BE2">
      <w:pPr>
        <w:spacing w:after="0"/>
        <w:jc w:val="center"/>
        <w:rPr>
          <w:rFonts w:ascii="Times New Roman" w:hAnsi="Times New Roman" w:cs="Times New Roman"/>
          <w:sz w:val="28"/>
          <w:szCs w:val="28"/>
        </w:rPr>
      </w:pPr>
    </w:p>
    <w:p w:rsidR="0039116E" w:rsidRPr="002C18B7" w:rsidRDefault="0039116E" w:rsidP="004F6BE2">
      <w:pPr>
        <w:spacing w:after="0"/>
        <w:jc w:val="center"/>
        <w:rPr>
          <w:rFonts w:ascii="Times New Roman" w:hAnsi="Times New Roman" w:cs="Times New Roman"/>
          <w:sz w:val="28"/>
          <w:szCs w:val="28"/>
        </w:rPr>
      </w:pPr>
    </w:p>
    <w:p w:rsidR="004F6BE2" w:rsidRPr="00D760B4" w:rsidRDefault="00B57585" w:rsidP="004F6BE2">
      <w:pPr>
        <w:spacing w:after="150" w:line="240" w:lineRule="auto"/>
        <w:jc w:val="center"/>
        <w:rPr>
          <w:rFonts w:ascii="Times New Roman" w:hAnsi="Times New Roman" w:cs="Times New Roman"/>
          <w:sz w:val="24"/>
          <w:szCs w:val="24"/>
        </w:rPr>
      </w:pPr>
      <w:r>
        <w:rPr>
          <w:rFonts w:ascii="Times New Roman" w:hAnsi="Times New Roman" w:cs="Times New Roman"/>
          <w:sz w:val="24"/>
          <w:szCs w:val="24"/>
        </w:rPr>
        <w:t>Екатеринбург, 2026</w:t>
      </w:r>
      <w:r w:rsidR="004F6BE2" w:rsidRPr="00D760B4">
        <w:rPr>
          <w:rFonts w:ascii="Times New Roman" w:hAnsi="Times New Roman" w:cs="Times New Roman"/>
          <w:sz w:val="24"/>
          <w:szCs w:val="24"/>
        </w:rPr>
        <w:t xml:space="preserve"> г.</w:t>
      </w:r>
    </w:p>
    <w:p w:rsidR="004F6BE2" w:rsidRPr="002C18B7" w:rsidRDefault="004F6BE2" w:rsidP="004F6BE2">
      <w:pPr>
        <w:spacing w:after="150" w:line="240" w:lineRule="auto"/>
        <w:jc w:val="center"/>
        <w:rPr>
          <w:rFonts w:ascii="Times New Roman" w:eastAsia="Times New Roman" w:hAnsi="Times New Roman" w:cs="Times New Roman"/>
          <w:sz w:val="21"/>
          <w:szCs w:val="21"/>
          <w:lang w:eastAsia="ru-RU"/>
        </w:rPr>
      </w:pPr>
      <w:r w:rsidRPr="002C18B7">
        <w:rPr>
          <w:rFonts w:ascii="Times New Roman" w:eastAsia="Times New Roman" w:hAnsi="Times New Roman" w:cs="Times New Roman"/>
          <w:b/>
          <w:bCs/>
          <w:sz w:val="21"/>
          <w:szCs w:val="21"/>
          <w:lang w:eastAsia="ru-RU"/>
        </w:rPr>
        <w:lastRenderedPageBreak/>
        <w:t>Учебный план начального общего образования для обучающихся</w:t>
      </w:r>
      <w:r w:rsidRPr="002C18B7">
        <w:rPr>
          <w:rFonts w:ascii="Times New Roman" w:eastAsia="Times New Roman" w:hAnsi="Times New Roman" w:cs="Times New Roman"/>
          <w:sz w:val="24"/>
          <w:szCs w:val="24"/>
          <w:lang w:eastAsia="ru-RU"/>
        </w:rPr>
        <w:br/>
      </w:r>
      <w:r w:rsidRPr="002C18B7">
        <w:rPr>
          <w:rFonts w:ascii="Times New Roman" w:eastAsia="Times New Roman" w:hAnsi="Times New Roman" w:cs="Times New Roman"/>
          <w:b/>
          <w:bCs/>
          <w:sz w:val="24"/>
          <w:szCs w:val="24"/>
          <w:lang w:eastAsia="ru-RU"/>
        </w:rPr>
        <w:t>с ЗПР по варианту ФАОП 7.2</w:t>
      </w:r>
    </w:p>
    <w:p w:rsidR="004F6BE2" w:rsidRPr="002C18B7" w:rsidRDefault="004F6BE2" w:rsidP="004F6BE2">
      <w:pPr>
        <w:spacing w:after="150" w:line="240" w:lineRule="auto"/>
        <w:jc w:val="both"/>
        <w:rPr>
          <w:rFonts w:ascii="Times New Roman" w:eastAsia="Times New Roman" w:hAnsi="Times New Roman" w:cs="Times New Roman"/>
          <w:sz w:val="21"/>
          <w:szCs w:val="21"/>
          <w:lang w:eastAsia="ru-RU"/>
        </w:rPr>
      </w:pPr>
      <w:r w:rsidRPr="002C18B7">
        <w:rPr>
          <w:rFonts w:ascii="Times New Roman" w:eastAsia="Times New Roman" w:hAnsi="Times New Roman" w:cs="Times New Roman"/>
          <w:sz w:val="21"/>
          <w:szCs w:val="21"/>
          <w:lang w:eastAsia="ru-RU"/>
        </w:rPr>
        <w:t>Учебный план разработан на основе варианта № 1 федерального учебного плана для обучающихся с ЗПР (вариант 7.2) для образовательных организаций, в которых обучение ведется на русском языке.</w:t>
      </w:r>
    </w:p>
    <w:p w:rsidR="004F6BE2" w:rsidRPr="002C18B7" w:rsidRDefault="004F6BE2" w:rsidP="004F6BE2">
      <w:pPr>
        <w:spacing w:after="150" w:line="240" w:lineRule="auto"/>
        <w:jc w:val="both"/>
        <w:rPr>
          <w:rFonts w:ascii="Times New Roman" w:eastAsia="Times New Roman" w:hAnsi="Times New Roman" w:cs="Times New Roman"/>
          <w:sz w:val="21"/>
          <w:szCs w:val="21"/>
          <w:lang w:eastAsia="ru-RU"/>
        </w:rPr>
      </w:pPr>
      <w:r w:rsidRPr="002C18B7">
        <w:rPr>
          <w:rFonts w:ascii="Times New Roman" w:eastAsia="Times New Roman" w:hAnsi="Times New Roman" w:cs="Times New Roman"/>
          <w:sz w:val="21"/>
          <w:szCs w:val="21"/>
          <w:lang w:eastAsia="ru-RU"/>
        </w:rPr>
        <w:t>Учебный план фиксирует общий объем нагрузки, максимальный объем аудиторной нагрузки обучающихся, состав и структуру обязательных предметных областей, распределяет учебное время, отводимое на их освоение, по классам и учебным предметам. Сроки освоения АООП НОО (вариант 7.2) обучающимися с ЗПР составляют пять лет.</w:t>
      </w:r>
    </w:p>
    <w:p w:rsidR="004F6BE2" w:rsidRPr="002C18B7" w:rsidRDefault="004F6BE2" w:rsidP="004F6BE2">
      <w:pPr>
        <w:spacing w:after="150" w:line="240" w:lineRule="auto"/>
        <w:jc w:val="both"/>
        <w:rPr>
          <w:rFonts w:ascii="Times New Roman" w:eastAsia="Times New Roman" w:hAnsi="Times New Roman" w:cs="Times New Roman"/>
          <w:sz w:val="21"/>
          <w:szCs w:val="21"/>
          <w:lang w:eastAsia="ru-RU"/>
        </w:rPr>
      </w:pPr>
      <w:r w:rsidRPr="002C18B7">
        <w:rPr>
          <w:rFonts w:ascii="Times New Roman" w:eastAsia="Times New Roman" w:hAnsi="Times New Roman" w:cs="Times New Roman"/>
          <w:sz w:val="21"/>
          <w:szCs w:val="21"/>
          <w:lang w:eastAsia="ru-RU"/>
        </w:rPr>
        <w:t xml:space="preserve">В учебном плане представлены семь предметных областей и коррекционно-развивающая область. Содержание учебных предметов, входящих в состав каждой предметной области, обеспечивает целостное восприятие мира с учетом особых образовательных потребностей и </w:t>
      </w:r>
      <w:proofErr w:type="gramStart"/>
      <w:r w:rsidRPr="002C18B7">
        <w:rPr>
          <w:rFonts w:ascii="Times New Roman" w:eastAsia="Times New Roman" w:hAnsi="Times New Roman" w:cs="Times New Roman"/>
          <w:sz w:val="21"/>
          <w:szCs w:val="21"/>
          <w:lang w:eastAsia="ru-RU"/>
        </w:rPr>
        <w:t>возможностей</w:t>
      </w:r>
      <w:proofErr w:type="gramEnd"/>
      <w:r w:rsidRPr="002C18B7">
        <w:rPr>
          <w:rFonts w:ascii="Times New Roman" w:eastAsia="Times New Roman" w:hAnsi="Times New Roman" w:cs="Times New Roman"/>
          <w:sz w:val="21"/>
          <w:szCs w:val="21"/>
          <w:lang w:eastAsia="ru-RU"/>
        </w:rPr>
        <w:t xml:space="preserve"> обучающихся с ЗПР. Коррекционно-развивающая область включена в структуру учебного плана с целью коррекции недостатков психофизического развития обучающихся.</w:t>
      </w:r>
    </w:p>
    <w:p w:rsidR="004F6BE2" w:rsidRPr="002C18B7" w:rsidRDefault="004F6BE2" w:rsidP="004F6BE2">
      <w:pPr>
        <w:spacing w:after="150" w:line="240" w:lineRule="auto"/>
        <w:jc w:val="both"/>
        <w:rPr>
          <w:rFonts w:ascii="Times New Roman" w:eastAsia="Times New Roman" w:hAnsi="Times New Roman" w:cs="Times New Roman"/>
          <w:sz w:val="21"/>
          <w:szCs w:val="21"/>
          <w:lang w:eastAsia="ru-RU"/>
        </w:rPr>
      </w:pPr>
      <w:r w:rsidRPr="002C18B7">
        <w:rPr>
          <w:rFonts w:ascii="Times New Roman" w:eastAsia="Times New Roman" w:hAnsi="Times New Roman" w:cs="Times New Roman"/>
          <w:sz w:val="21"/>
          <w:szCs w:val="21"/>
          <w:lang w:eastAsia="ru-RU"/>
        </w:rPr>
        <w:t>Учебный план состоит из двух частей – обязательной части и части, формируемой участниками образовательных отношений.</w:t>
      </w:r>
    </w:p>
    <w:p w:rsidR="004F6BE2" w:rsidRPr="002C18B7" w:rsidRDefault="004F6BE2" w:rsidP="004F6BE2">
      <w:pPr>
        <w:spacing w:after="150" w:line="240" w:lineRule="auto"/>
        <w:jc w:val="both"/>
        <w:rPr>
          <w:rFonts w:ascii="Times New Roman" w:eastAsia="Times New Roman" w:hAnsi="Times New Roman" w:cs="Times New Roman"/>
          <w:sz w:val="21"/>
          <w:szCs w:val="21"/>
          <w:lang w:eastAsia="ru-RU"/>
        </w:rPr>
      </w:pPr>
      <w:r w:rsidRPr="002C18B7">
        <w:rPr>
          <w:rFonts w:ascii="Times New Roman" w:eastAsia="Times New Roman" w:hAnsi="Times New Roman" w:cs="Times New Roman"/>
          <w:b/>
          <w:bCs/>
          <w:sz w:val="21"/>
          <w:szCs w:val="21"/>
          <w:lang w:eastAsia="ru-RU"/>
        </w:rPr>
        <w:t>Обязательная часть учебного плана</w:t>
      </w:r>
      <w:r w:rsidRPr="002C18B7">
        <w:rPr>
          <w:rFonts w:ascii="Times New Roman" w:eastAsia="Times New Roman" w:hAnsi="Times New Roman" w:cs="Times New Roman"/>
          <w:sz w:val="21"/>
          <w:szCs w:val="21"/>
          <w:lang w:eastAsia="ru-RU"/>
        </w:rPr>
        <w:t> определяет состав учебных предметов обязательных предметных областей, которые должны быть реализованы во всех имеющих государственную аккредитацию образовательных организациях, реализующих АООП НОО, и учебное время, отводимое на их изучение по годам обучения.</w:t>
      </w:r>
    </w:p>
    <w:p w:rsidR="004F6BE2" w:rsidRPr="002C18B7" w:rsidRDefault="004F6BE2" w:rsidP="004F6BE2">
      <w:pPr>
        <w:spacing w:after="0" w:line="240" w:lineRule="auto"/>
        <w:jc w:val="both"/>
        <w:rPr>
          <w:rFonts w:ascii="Times New Roman" w:eastAsia="Times New Roman" w:hAnsi="Times New Roman" w:cs="Times New Roman"/>
          <w:sz w:val="24"/>
          <w:szCs w:val="24"/>
          <w:lang w:eastAsia="ru-RU"/>
        </w:rPr>
      </w:pPr>
      <w:r w:rsidRPr="002C18B7">
        <w:rPr>
          <w:rFonts w:ascii="Times New Roman" w:eastAsia="Times New Roman" w:hAnsi="Times New Roman" w:cs="Times New Roman"/>
          <w:sz w:val="24"/>
          <w:szCs w:val="24"/>
          <w:lang w:eastAsia="ru-RU"/>
        </w:rPr>
        <w:t>Обязательная часть отражает содержание образования, которое обеспечивает достижение важнейших целей современного образования обучающихся с ЗПР:</w:t>
      </w:r>
    </w:p>
    <w:p w:rsidR="004F6BE2" w:rsidRPr="002C18B7" w:rsidRDefault="004F6BE2" w:rsidP="004F6BE2">
      <w:pPr>
        <w:numPr>
          <w:ilvl w:val="0"/>
          <w:numId w:val="1"/>
        </w:numPr>
        <w:spacing w:after="0" w:line="240" w:lineRule="auto"/>
        <w:ind w:left="270"/>
        <w:jc w:val="both"/>
        <w:rPr>
          <w:rFonts w:ascii="Times New Roman" w:eastAsia="Times New Roman" w:hAnsi="Times New Roman" w:cs="Times New Roman"/>
          <w:sz w:val="21"/>
          <w:szCs w:val="21"/>
          <w:lang w:eastAsia="ru-RU"/>
        </w:rPr>
      </w:pPr>
      <w:r w:rsidRPr="002C18B7">
        <w:rPr>
          <w:rFonts w:ascii="Times New Roman" w:eastAsia="Times New Roman" w:hAnsi="Times New Roman" w:cs="Times New Roman"/>
          <w:sz w:val="21"/>
          <w:szCs w:val="21"/>
          <w:lang w:eastAsia="ru-RU"/>
        </w:rPr>
        <w:t>формирование социальных компетенций, обеспечивающих овладение системой социальных отношений и социальное развитие обучающегося, а также его интеграцию в социальное окружение;</w:t>
      </w:r>
    </w:p>
    <w:p w:rsidR="004F6BE2" w:rsidRPr="002C18B7" w:rsidRDefault="004F6BE2" w:rsidP="004F6BE2">
      <w:pPr>
        <w:numPr>
          <w:ilvl w:val="0"/>
          <w:numId w:val="1"/>
        </w:numPr>
        <w:spacing w:after="0" w:line="240" w:lineRule="auto"/>
        <w:ind w:left="270"/>
        <w:jc w:val="both"/>
        <w:rPr>
          <w:rFonts w:ascii="Times New Roman" w:eastAsia="Times New Roman" w:hAnsi="Times New Roman" w:cs="Times New Roman"/>
          <w:sz w:val="21"/>
          <w:szCs w:val="21"/>
          <w:lang w:eastAsia="ru-RU"/>
        </w:rPr>
      </w:pPr>
      <w:r w:rsidRPr="002C18B7">
        <w:rPr>
          <w:rFonts w:ascii="Times New Roman" w:eastAsia="Times New Roman" w:hAnsi="Times New Roman" w:cs="Times New Roman"/>
          <w:sz w:val="21"/>
          <w:szCs w:val="21"/>
          <w:lang w:eastAsia="ru-RU"/>
        </w:rPr>
        <w:t>готовность обучающихся к продолжению образования на уровне основного общего образования;</w:t>
      </w:r>
    </w:p>
    <w:p w:rsidR="004F6BE2" w:rsidRPr="002C18B7" w:rsidRDefault="004F6BE2" w:rsidP="004F6BE2">
      <w:pPr>
        <w:numPr>
          <w:ilvl w:val="0"/>
          <w:numId w:val="1"/>
        </w:numPr>
        <w:spacing w:after="0" w:line="240" w:lineRule="auto"/>
        <w:ind w:left="270"/>
        <w:jc w:val="both"/>
        <w:rPr>
          <w:rFonts w:ascii="Times New Roman" w:eastAsia="Times New Roman" w:hAnsi="Times New Roman" w:cs="Times New Roman"/>
          <w:sz w:val="21"/>
          <w:szCs w:val="21"/>
          <w:lang w:eastAsia="ru-RU"/>
        </w:rPr>
      </w:pPr>
      <w:r w:rsidRPr="002C18B7">
        <w:rPr>
          <w:rFonts w:ascii="Times New Roman" w:eastAsia="Times New Roman" w:hAnsi="Times New Roman" w:cs="Times New Roman"/>
          <w:sz w:val="21"/>
          <w:szCs w:val="21"/>
          <w:lang w:eastAsia="ru-RU"/>
        </w:rPr>
        <w:t>формирование основ нравственного развития обучающихся, приобщение их к общекультурным, национальным и этнокультурным ценностям;</w:t>
      </w:r>
    </w:p>
    <w:p w:rsidR="004F6BE2" w:rsidRPr="002C18B7" w:rsidRDefault="004F6BE2" w:rsidP="004F6BE2">
      <w:pPr>
        <w:numPr>
          <w:ilvl w:val="0"/>
          <w:numId w:val="1"/>
        </w:numPr>
        <w:spacing w:after="0" w:line="240" w:lineRule="auto"/>
        <w:ind w:left="270"/>
        <w:jc w:val="both"/>
        <w:rPr>
          <w:rFonts w:ascii="Times New Roman" w:eastAsia="Times New Roman" w:hAnsi="Times New Roman" w:cs="Times New Roman"/>
          <w:sz w:val="21"/>
          <w:szCs w:val="21"/>
          <w:lang w:eastAsia="ru-RU"/>
        </w:rPr>
      </w:pPr>
      <w:r w:rsidRPr="002C18B7">
        <w:rPr>
          <w:rFonts w:ascii="Times New Roman" w:eastAsia="Times New Roman" w:hAnsi="Times New Roman" w:cs="Times New Roman"/>
          <w:sz w:val="21"/>
          <w:szCs w:val="21"/>
          <w:lang w:eastAsia="ru-RU"/>
        </w:rPr>
        <w:t>формирование здорового образа жизни, элементарных правил поведения в экстремальных ситуациях;</w:t>
      </w:r>
    </w:p>
    <w:p w:rsidR="004F6BE2" w:rsidRPr="002C18B7" w:rsidRDefault="004F6BE2" w:rsidP="004F6BE2">
      <w:pPr>
        <w:numPr>
          <w:ilvl w:val="0"/>
          <w:numId w:val="1"/>
        </w:numPr>
        <w:spacing w:after="0" w:line="240" w:lineRule="auto"/>
        <w:ind w:left="270"/>
        <w:jc w:val="both"/>
        <w:rPr>
          <w:rFonts w:ascii="Times New Roman" w:eastAsia="Times New Roman" w:hAnsi="Times New Roman" w:cs="Times New Roman"/>
          <w:sz w:val="21"/>
          <w:szCs w:val="21"/>
          <w:lang w:eastAsia="ru-RU"/>
        </w:rPr>
      </w:pPr>
      <w:r w:rsidRPr="002C18B7">
        <w:rPr>
          <w:rFonts w:ascii="Times New Roman" w:eastAsia="Times New Roman" w:hAnsi="Times New Roman" w:cs="Times New Roman"/>
          <w:sz w:val="21"/>
          <w:szCs w:val="21"/>
          <w:lang w:eastAsia="ru-RU"/>
        </w:rPr>
        <w:t>личностное развитие обучающегося в соответствии с его индивидуальностью.</w:t>
      </w:r>
    </w:p>
    <w:p w:rsidR="004F6BE2" w:rsidRPr="002C18B7" w:rsidRDefault="004F6BE2" w:rsidP="004F6BE2">
      <w:pPr>
        <w:spacing w:after="150" w:line="240" w:lineRule="auto"/>
        <w:jc w:val="both"/>
        <w:rPr>
          <w:rFonts w:ascii="Times New Roman" w:eastAsia="Times New Roman" w:hAnsi="Times New Roman" w:cs="Times New Roman"/>
          <w:sz w:val="21"/>
          <w:szCs w:val="21"/>
          <w:lang w:eastAsia="ru-RU"/>
        </w:rPr>
      </w:pPr>
      <w:r w:rsidRPr="002C18B7">
        <w:rPr>
          <w:rFonts w:ascii="Times New Roman" w:eastAsia="Times New Roman" w:hAnsi="Times New Roman" w:cs="Times New Roman"/>
          <w:sz w:val="21"/>
          <w:szCs w:val="21"/>
          <w:lang w:eastAsia="ru-RU"/>
        </w:rPr>
        <w:t>Образовательная организация самостоятельна в осуществлении образовательного процесса, в выборе видов деятельности по каждому предмету (предметно-практическая деятельность, экскурсии).</w:t>
      </w:r>
    </w:p>
    <w:p w:rsidR="004F6BE2" w:rsidRPr="002C18B7" w:rsidRDefault="004F6BE2" w:rsidP="004F6BE2">
      <w:pPr>
        <w:spacing w:after="150" w:line="240" w:lineRule="auto"/>
        <w:jc w:val="both"/>
        <w:rPr>
          <w:rFonts w:ascii="Times New Roman" w:eastAsia="Times New Roman" w:hAnsi="Times New Roman" w:cs="Times New Roman"/>
          <w:sz w:val="21"/>
          <w:szCs w:val="21"/>
          <w:lang w:eastAsia="ru-RU"/>
        </w:rPr>
      </w:pPr>
      <w:r w:rsidRPr="002C18B7">
        <w:rPr>
          <w:rFonts w:ascii="Times New Roman" w:eastAsia="Times New Roman" w:hAnsi="Times New Roman" w:cs="Times New Roman"/>
          <w:b/>
          <w:bCs/>
          <w:sz w:val="21"/>
          <w:szCs w:val="21"/>
          <w:lang w:eastAsia="ru-RU"/>
        </w:rPr>
        <w:t>Часть учебного плана, формируемая участниками образовательных отношений</w:t>
      </w:r>
      <w:r w:rsidRPr="002C18B7">
        <w:rPr>
          <w:rFonts w:ascii="Times New Roman" w:eastAsia="Times New Roman" w:hAnsi="Times New Roman" w:cs="Times New Roman"/>
          <w:sz w:val="21"/>
          <w:szCs w:val="21"/>
          <w:lang w:eastAsia="ru-RU"/>
        </w:rPr>
        <w:t>, обеспечивает реализацию особых (специфических) образовательных потребностей, характерных для обучающихся с ЗПР, а также индивидуальных потребностей каждого обучающегося. На первом и втором годах обучения эта часть отсутствует. Время, отводимое на данную часть, внутри максимально допустимой недельной нагрузки обучающихся используется:</w:t>
      </w:r>
    </w:p>
    <w:p w:rsidR="004F6BE2" w:rsidRPr="002C18B7" w:rsidRDefault="004F6BE2" w:rsidP="004F6BE2">
      <w:pPr>
        <w:numPr>
          <w:ilvl w:val="0"/>
          <w:numId w:val="2"/>
        </w:numPr>
        <w:spacing w:after="0" w:line="240" w:lineRule="auto"/>
        <w:ind w:left="270"/>
        <w:jc w:val="both"/>
        <w:rPr>
          <w:rFonts w:ascii="Times New Roman" w:eastAsia="Times New Roman" w:hAnsi="Times New Roman" w:cs="Times New Roman"/>
          <w:sz w:val="21"/>
          <w:szCs w:val="21"/>
          <w:lang w:eastAsia="ru-RU"/>
        </w:rPr>
      </w:pPr>
      <w:r w:rsidRPr="002C18B7">
        <w:rPr>
          <w:rFonts w:ascii="Times New Roman" w:eastAsia="Times New Roman" w:hAnsi="Times New Roman" w:cs="Times New Roman"/>
          <w:sz w:val="21"/>
          <w:szCs w:val="21"/>
          <w:lang w:eastAsia="ru-RU"/>
        </w:rPr>
        <w:t>на введение учебных курсов, обесп</w:t>
      </w:r>
      <w:r>
        <w:rPr>
          <w:rFonts w:ascii="Times New Roman" w:eastAsia="Times New Roman" w:hAnsi="Times New Roman" w:cs="Times New Roman"/>
          <w:sz w:val="21"/>
          <w:szCs w:val="21"/>
          <w:lang w:eastAsia="ru-RU"/>
        </w:rPr>
        <w:t xml:space="preserve">ечивающих удовлетворение </w:t>
      </w:r>
      <w:proofErr w:type="gramStart"/>
      <w:r>
        <w:rPr>
          <w:rFonts w:ascii="Times New Roman" w:eastAsia="Times New Roman" w:hAnsi="Times New Roman" w:cs="Times New Roman"/>
          <w:sz w:val="21"/>
          <w:szCs w:val="21"/>
          <w:lang w:eastAsia="ru-RU"/>
        </w:rPr>
        <w:t xml:space="preserve">особых </w:t>
      </w:r>
      <w:r w:rsidRPr="002C18B7">
        <w:rPr>
          <w:rFonts w:ascii="Times New Roman" w:eastAsia="Times New Roman" w:hAnsi="Times New Roman" w:cs="Times New Roman"/>
          <w:sz w:val="21"/>
          <w:szCs w:val="21"/>
          <w:lang w:eastAsia="ru-RU"/>
        </w:rPr>
        <w:t>образовательных потребностей</w:t>
      </w:r>
      <w:proofErr w:type="gramEnd"/>
      <w:r w:rsidRPr="002C18B7">
        <w:rPr>
          <w:rFonts w:ascii="Times New Roman" w:eastAsia="Times New Roman" w:hAnsi="Times New Roman" w:cs="Times New Roman"/>
          <w:sz w:val="21"/>
          <w:szCs w:val="21"/>
          <w:lang w:eastAsia="ru-RU"/>
        </w:rPr>
        <w:t xml:space="preserve"> обучающихся с ЗПР и необходимую коррекцию недостатков в психическом и (или) физическом развитии;</w:t>
      </w:r>
    </w:p>
    <w:p w:rsidR="004F6BE2" w:rsidRPr="002C18B7" w:rsidRDefault="004F6BE2" w:rsidP="004F6BE2">
      <w:pPr>
        <w:numPr>
          <w:ilvl w:val="0"/>
          <w:numId w:val="2"/>
        </w:numPr>
        <w:spacing w:after="0" w:line="240" w:lineRule="auto"/>
        <w:ind w:left="270"/>
        <w:jc w:val="both"/>
        <w:rPr>
          <w:rFonts w:ascii="Times New Roman" w:eastAsia="Times New Roman" w:hAnsi="Times New Roman" w:cs="Times New Roman"/>
          <w:sz w:val="21"/>
          <w:szCs w:val="21"/>
          <w:lang w:eastAsia="ru-RU"/>
        </w:rPr>
      </w:pPr>
      <w:r w:rsidRPr="002C18B7">
        <w:rPr>
          <w:rFonts w:ascii="Times New Roman" w:eastAsia="Times New Roman" w:hAnsi="Times New Roman" w:cs="Times New Roman"/>
          <w:sz w:val="21"/>
          <w:szCs w:val="21"/>
          <w:lang w:eastAsia="ru-RU"/>
        </w:rPr>
        <w:t>на введение учебных курсов, обеспечивающих различные интересы обучающихся, в том числе этнокультурные (история и культура родного края).</w:t>
      </w:r>
    </w:p>
    <w:p w:rsidR="004F6BE2" w:rsidRPr="002C18B7" w:rsidRDefault="004F6BE2" w:rsidP="004F6BE2">
      <w:pPr>
        <w:spacing w:after="150" w:line="240" w:lineRule="auto"/>
        <w:jc w:val="both"/>
        <w:rPr>
          <w:rFonts w:ascii="Times New Roman" w:eastAsia="Times New Roman" w:hAnsi="Times New Roman" w:cs="Times New Roman"/>
          <w:sz w:val="21"/>
          <w:szCs w:val="21"/>
          <w:lang w:eastAsia="ru-RU"/>
        </w:rPr>
      </w:pPr>
      <w:r w:rsidRPr="002C18B7">
        <w:rPr>
          <w:rFonts w:ascii="Times New Roman" w:eastAsia="Times New Roman" w:hAnsi="Times New Roman" w:cs="Times New Roman"/>
          <w:sz w:val="21"/>
          <w:szCs w:val="21"/>
          <w:lang w:eastAsia="ru-RU"/>
        </w:rPr>
        <w:t>Количество часов, отведенных на освоение обучающимися с ЗПР учебного плана, состоящего из обязательной части и части, формируемой участниками образовательного процесса, в совокупности не превышает величину максимально допустимой недельной образовательной нагрузки обучающихся в соответствии с санитарно-гигиеническими требованиями.</w:t>
      </w:r>
    </w:p>
    <w:p w:rsidR="004F6BE2" w:rsidRPr="002C18B7" w:rsidRDefault="004F6BE2" w:rsidP="004F6BE2">
      <w:pPr>
        <w:spacing w:after="0" w:line="240" w:lineRule="auto"/>
        <w:jc w:val="both"/>
        <w:rPr>
          <w:rFonts w:ascii="Times New Roman" w:eastAsia="Times New Roman" w:hAnsi="Times New Roman" w:cs="Times New Roman"/>
          <w:sz w:val="24"/>
          <w:szCs w:val="24"/>
          <w:lang w:eastAsia="ru-RU"/>
        </w:rPr>
      </w:pPr>
      <w:r w:rsidRPr="002C18B7">
        <w:rPr>
          <w:rFonts w:ascii="Times New Roman" w:eastAsia="Times New Roman" w:hAnsi="Times New Roman" w:cs="Times New Roman"/>
          <w:sz w:val="24"/>
          <w:szCs w:val="24"/>
          <w:lang w:eastAsia="ru-RU"/>
        </w:rPr>
        <w:t>Обязательным компонентом учебного плана является </w:t>
      </w:r>
      <w:r w:rsidRPr="002C18B7">
        <w:rPr>
          <w:rFonts w:ascii="Times New Roman" w:eastAsia="Times New Roman" w:hAnsi="Times New Roman" w:cs="Times New Roman"/>
          <w:b/>
          <w:bCs/>
          <w:sz w:val="24"/>
          <w:szCs w:val="24"/>
          <w:lang w:eastAsia="ru-RU"/>
        </w:rPr>
        <w:t>внеурочная деятельность</w:t>
      </w:r>
      <w:r w:rsidRPr="002C18B7">
        <w:rPr>
          <w:rFonts w:ascii="Times New Roman" w:eastAsia="Times New Roman" w:hAnsi="Times New Roman" w:cs="Times New Roman"/>
          <w:sz w:val="24"/>
          <w:szCs w:val="24"/>
          <w:lang w:eastAsia="ru-RU"/>
        </w:rPr>
        <w:t xml:space="preserve">. В соответствии с требованиями ФГОС НОО обучающихся с ОВЗ внеурочная деятельность организуется по направлениям развития личности (духовно-нравственное, социальное, </w:t>
      </w:r>
      <w:proofErr w:type="spellStart"/>
      <w:r w:rsidRPr="002C18B7">
        <w:rPr>
          <w:rFonts w:ascii="Times New Roman" w:eastAsia="Times New Roman" w:hAnsi="Times New Roman" w:cs="Times New Roman"/>
          <w:sz w:val="24"/>
          <w:szCs w:val="24"/>
          <w:lang w:eastAsia="ru-RU"/>
        </w:rPr>
        <w:t>общеинтеллектуальное</w:t>
      </w:r>
      <w:proofErr w:type="spellEnd"/>
      <w:r w:rsidRPr="002C18B7">
        <w:rPr>
          <w:rFonts w:ascii="Times New Roman" w:eastAsia="Times New Roman" w:hAnsi="Times New Roman" w:cs="Times New Roman"/>
          <w:sz w:val="24"/>
          <w:szCs w:val="24"/>
          <w:lang w:eastAsia="ru-RU"/>
        </w:rPr>
        <w:t>, общекультурное, спортивно-оздоровительное). Организация занятий по направлениям внеурочной деятельности является неотъемлемой частью образовательного процесса в образовательной организации.</w:t>
      </w:r>
    </w:p>
    <w:p w:rsidR="004F6BE2" w:rsidRPr="002C18B7" w:rsidRDefault="004F6BE2" w:rsidP="004F6BE2">
      <w:pPr>
        <w:spacing w:after="0" w:line="240" w:lineRule="auto"/>
        <w:jc w:val="both"/>
        <w:rPr>
          <w:rFonts w:ascii="Times New Roman" w:eastAsia="Times New Roman" w:hAnsi="Times New Roman" w:cs="Times New Roman"/>
          <w:sz w:val="24"/>
          <w:szCs w:val="24"/>
          <w:lang w:eastAsia="ru-RU"/>
        </w:rPr>
      </w:pPr>
      <w:r w:rsidRPr="002C18B7">
        <w:rPr>
          <w:rFonts w:ascii="Times New Roman" w:eastAsia="Times New Roman" w:hAnsi="Times New Roman" w:cs="Times New Roman"/>
          <w:b/>
          <w:bCs/>
          <w:sz w:val="24"/>
          <w:szCs w:val="24"/>
          <w:lang w:eastAsia="ru-RU"/>
        </w:rPr>
        <w:t>Коррекционно-развивающая область</w:t>
      </w:r>
      <w:r w:rsidRPr="002C18B7">
        <w:rPr>
          <w:rFonts w:ascii="Times New Roman" w:eastAsia="Times New Roman" w:hAnsi="Times New Roman" w:cs="Times New Roman"/>
          <w:sz w:val="24"/>
          <w:szCs w:val="24"/>
          <w:lang w:eastAsia="ru-RU"/>
        </w:rPr>
        <w:t xml:space="preserve"> согласно требованиям ФГОС НОО обучающихся с ОВЗ является обязательной частью внеурочной деятельности и представлена </w:t>
      </w:r>
      <w:r w:rsidRPr="002C18B7">
        <w:rPr>
          <w:rFonts w:ascii="Times New Roman" w:eastAsia="Times New Roman" w:hAnsi="Times New Roman" w:cs="Times New Roman"/>
          <w:sz w:val="24"/>
          <w:szCs w:val="24"/>
          <w:lang w:eastAsia="ru-RU"/>
        </w:rPr>
        <w:lastRenderedPageBreak/>
        <w:t xml:space="preserve">фронтальными и индивидуальными коррекционно-развивающими занятиями (логопедическими и </w:t>
      </w:r>
      <w:proofErr w:type="spellStart"/>
      <w:r w:rsidRPr="002C18B7">
        <w:rPr>
          <w:rFonts w:ascii="Times New Roman" w:eastAsia="Times New Roman" w:hAnsi="Times New Roman" w:cs="Times New Roman"/>
          <w:sz w:val="24"/>
          <w:szCs w:val="24"/>
          <w:lang w:eastAsia="ru-RU"/>
        </w:rPr>
        <w:t>психокоррекционными</w:t>
      </w:r>
      <w:proofErr w:type="spellEnd"/>
      <w:r w:rsidRPr="002C18B7">
        <w:rPr>
          <w:rFonts w:ascii="Times New Roman" w:eastAsia="Times New Roman" w:hAnsi="Times New Roman" w:cs="Times New Roman"/>
          <w:sz w:val="24"/>
          <w:szCs w:val="24"/>
          <w:lang w:eastAsia="ru-RU"/>
        </w:rPr>
        <w:t>) и ритмикой, направленными на коррекцию дефекта и формирование навыков адаптации личности в современных жизненных условиях. Выбор коррекционно-развивающих курсов для индивидуальных и групповых занятий, их количественное соотношение, содержание осуществляется образовательной организацией самостоятельно исходя из психофизических особенностей, обучающихся с ЗПР на основании рекомендаций ПМПК и ИПРА. Коррекционно-развивающие курсы проводятся в индивидуальной и групповой форме.</w:t>
      </w:r>
    </w:p>
    <w:p w:rsidR="004F6BE2" w:rsidRPr="002C18B7" w:rsidRDefault="004F6BE2" w:rsidP="004F6BE2">
      <w:pPr>
        <w:spacing w:after="0" w:line="240" w:lineRule="auto"/>
        <w:jc w:val="both"/>
        <w:rPr>
          <w:rFonts w:ascii="Times New Roman" w:eastAsia="Times New Roman" w:hAnsi="Times New Roman" w:cs="Times New Roman"/>
          <w:sz w:val="24"/>
          <w:szCs w:val="24"/>
          <w:lang w:eastAsia="ru-RU"/>
        </w:rPr>
      </w:pPr>
      <w:r w:rsidRPr="002C18B7">
        <w:rPr>
          <w:rFonts w:ascii="Times New Roman" w:eastAsia="Times New Roman" w:hAnsi="Times New Roman" w:cs="Times New Roman"/>
          <w:sz w:val="24"/>
          <w:szCs w:val="24"/>
          <w:lang w:eastAsia="ru-RU"/>
        </w:rPr>
        <w:t>Время, отведенное на внеурочную деятельность, не учитывается при определении максимально допустимой недельной нагрузки обучающихся, но учитывается при определении объемов финансирования, направляемых на реализацию АООП НОО. Распределение часов, предусмотренных на внеурочную деятельность, осуществляется следующим образом: недельная нагрузка не более 10 часов, из них не менее 5 часов отводится на проведение коррекционных занятий (п. 3.4.16 Санитарно-эпидемиологических требований).</w:t>
      </w:r>
    </w:p>
    <w:p w:rsidR="004F6BE2" w:rsidRPr="002C18B7" w:rsidRDefault="004F6BE2" w:rsidP="004F6BE2">
      <w:pPr>
        <w:spacing w:after="0" w:line="240" w:lineRule="auto"/>
        <w:jc w:val="both"/>
        <w:rPr>
          <w:rFonts w:ascii="Times New Roman" w:eastAsia="Times New Roman" w:hAnsi="Times New Roman" w:cs="Times New Roman"/>
          <w:sz w:val="24"/>
          <w:szCs w:val="24"/>
          <w:lang w:eastAsia="ru-RU"/>
        </w:rPr>
      </w:pPr>
    </w:p>
    <w:p w:rsidR="004F6BE2" w:rsidRPr="002C18B7" w:rsidRDefault="004F6BE2" w:rsidP="004F6BE2">
      <w:pPr>
        <w:spacing w:after="0" w:line="240" w:lineRule="auto"/>
        <w:jc w:val="both"/>
        <w:rPr>
          <w:rFonts w:ascii="Times New Roman" w:eastAsia="Times New Roman" w:hAnsi="Times New Roman" w:cs="Times New Roman"/>
          <w:sz w:val="24"/>
          <w:szCs w:val="24"/>
          <w:lang w:eastAsia="ru-RU"/>
        </w:rPr>
      </w:pPr>
      <w:r w:rsidRPr="002C18B7">
        <w:rPr>
          <w:rFonts w:ascii="Times New Roman" w:eastAsia="Times New Roman" w:hAnsi="Times New Roman" w:cs="Times New Roman"/>
          <w:sz w:val="24"/>
          <w:szCs w:val="24"/>
          <w:lang w:eastAsia="ru-RU"/>
        </w:rPr>
        <w:t xml:space="preserve">Продолжительность учебной недели в течение всех лет обучения – пять дней. Пятидневная рабочая неделя устанавливается в целях </w:t>
      </w:r>
      <w:proofErr w:type="gramStart"/>
      <w:r w:rsidRPr="002C18B7">
        <w:rPr>
          <w:rFonts w:ascii="Times New Roman" w:eastAsia="Times New Roman" w:hAnsi="Times New Roman" w:cs="Times New Roman"/>
          <w:sz w:val="24"/>
          <w:szCs w:val="24"/>
          <w:lang w:eastAsia="ru-RU"/>
        </w:rPr>
        <w:t>сохранения и укрепления здоровья</w:t>
      </w:r>
      <w:proofErr w:type="gramEnd"/>
      <w:r w:rsidRPr="002C18B7">
        <w:rPr>
          <w:rFonts w:ascii="Times New Roman" w:eastAsia="Times New Roman" w:hAnsi="Times New Roman" w:cs="Times New Roman"/>
          <w:sz w:val="24"/>
          <w:szCs w:val="24"/>
          <w:lang w:eastAsia="ru-RU"/>
        </w:rPr>
        <w:t xml:space="preserve"> обучающихся с ЗПР. Обучение проходит в одну смену. Продолжительность учебного года составляет 34 недели, на первом и втором годах обучения – 33 недели. </w:t>
      </w:r>
    </w:p>
    <w:p w:rsidR="004F6BE2" w:rsidRPr="002C18B7" w:rsidRDefault="004F6BE2" w:rsidP="004F6BE2">
      <w:pPr>
        <w:spacing w:after="150" w:line="240" w:lineRule="auto"/>
        <w:jc w:val="both"/>
        <w:rPr>
          <w:rFonts w:ascii="Times New Roman" w:eastAsia="Times New Roman" w:hAnsi="Times New Roman" w:cs="Times New Roman"/>
          <w:sz w:val="21"/>
          <w:szCs w:val="21"/>
          <w:lang w:eastAsia="ru-RU"/>
        </w:rPr>
      </w:pPr>
      <w:r w:rsidRPr="002C18B7">
        <w:rPr>
          <w:rFonts w:ascii="Times New Roman" w:eastAsia="Times New Roman" w:hAnsi="Times New Roman" w:cs="Times New Roman"/>
          <w:sz w:val="21"/>
          <w:szCs w:val="21"/>
          <w:lang w:eastAsia="ru-RU"/>
        </w:rPr>
        <w:t>Изучение учебного предмета «Иностранный язык» начинается с 3-го класса. На его изучение отводится 1 час в неделю. При проведении занятий по предмету «Иностранный язык» класс делится на две группы. В результате изучения предмета у обучающихся с ЗПР будут сформированы первоначальные представления о роли и значимости иностранного языка в жизни современного человека и поликультурного мира. Обучающиеся с ЗПР приобретут начальный опыт использования иностранного языка как средства межкультурного общения, как нового инструмента познания мира и культуры других народов, осознают личностный смысл овладения иностранным языком.</w:t>
      </w:r>
    </w:p>
    <w:p w:rsidR="004F6BE2" w:rsidRPr="002C18B7" w:rsidRDefault="004F6BE2" w:rsidP="004F6BE2">
      <w:pPr>
        <w:spacing w:after="0" w:line="240" w:lineRule="auto"/>
        <w:jc w:val="both"/>
        <w:rPr>
          <w:rFonts w:ascii="Times New Roman" w:eastAsia="Times New Roman" w:hAnsi="Times New Roman" w:cs="Times New Roman"/>
          <w:sz w:val="24"/>
          <w:szCs w:val="24"/>
          <w:lang w:eastAsia="ru-RU"/>
        </w:rPr>
      </w:pPr>
      <w:r w:rsidRPr="002C18B7">
        <w:rPr>
          <w:rFonts w:ascii="Times New Roman" w:eastAsia="Times New Roman" w:hAnsi="Times New Roman" w:cs="Times New Roman"/>
          <w:sz w:val="24"/>
          <w:szCs w:val="24"/>
          <w:lang w:eastAsia="ru-RU"/>
        </w:rPr>
        <w:t xml:space="preserve">Часы коррекционно-развивающей области представлены групповыми и индивидуальными коррекционно-развивающими занятиями (логопедическими и </w:t>
      </w:r>
      <w:proofErr w:type="spellStart"/>
      <w:r w:rsidRPr="002C18B7">
        <w:rPr>
          <w:rFonts w:ascii="Times New Roman" w:eastAsia="Times New Roman" w:hAnsi="Times New Roman" w:cs="Times New Roman"/>
          <w:sz w:val="24"/>
          <w:szCs w:val="24"/>
          <w:lang w:eastAsia="ru-RU"/>
        </w:rPr>
        <w:t>психокоррекционными</w:t>
      </w:r>
      <w:proofErr w:type="spellEnd"/>
      <w:r w:rsidRPr="002C18B7">
        <w:rPr>
          <w:rFonts w:ascii="Times New Roman" w:eastAsia="Times New Roman" w:hAnsi="Times New Roman" w:cs="Times New Roman"/>
          <w:sz w:val="24"/>
          <w:szCs w:val="24"/>
          <w:lang w:eastAsia="ru-RU"/>
        </w:rPr>
        <w:t>), направленными на коррекцию недостатков психофизического развития обучающихся и восполнение пробелов в знаниях, а также групповыми занятиями по ритмике, направленными на коррекцию отклонений в развитии моторной деятельности обучающихся, развитие пространственных представлений, координации движений и улучшения осанки обучающихся. Количество часов в неделю указывается на одного учащегося. Коррекционно-развивающие занятия проводятся в течение учебного дня и во внеурочное время. На индивидуальные коррекционные занятия отводится до 25 минут, на групповые занятия – до 40 минут.</w:t>
      </w:r>
    </w:p>
    <w:p w:rsidR="004F6BE2" w:rsidRPr="002C18B7" w:rsidRDefault="004F6BE2" w:rsidP="004F6BE2">
      <w:pPr>
        <w:spacing w:after="0" w:line="240" w:lineRule="auto"/>
        <w:jc w:val="both"/>
        <w:rPr>
          <w:rFonts w:ascii="Times New Roman" w:eastAsia="Times New Roman" w:hAnsi="Times New Roman" w:cs="Times New Roman"/>
          <w:sz w:val="24"/>
          <w:szCs w:val="24"/>
          <w:lang w:eastAsia="ru-RU"/>
        </w:rPr>
      </w:pPr>
    </w:p>
    <w:p w:rsidR="004F6BE2" w:rsidRPr="002C18B7" w:rsidRDefault="004F6BE2" w:rsidP="004F6BE2">
      <w:pPr>
        <w:spacing w:after="0" w:line="240" w:lineRule="auto"/>
        <w:jc w:val="both"/>
        <w:rPr>
          <w:rFonts w:ascii="Times New Roman" w:eastAsia="Times New Roman" w:hAnsi="Times New Roman" w:cs="Times New Roman"/>
          <w:sz w:val="24"/>
          <w:szCs w:val="24"/>
          <w:lang w:eastAsia="ru-RU"/>
        </w:rPr>
      </w:pPr>
      <w:r w:rsidRPr="002C18B7">
        <w:rPr>
          <w:rFonts w:ascii="Times New Roman" w:eastAsia="Times New Roman" w:hAnsi="Times New Roman" w:cs="Times New Roman"/>
          <w:sz w:val="24"/>
          <w:szCs w:val="24"/>
          <w:lang w:eastAsia="ru-RU"/>
        </w:rPr>
        <w:t>Количество часов, отводимых в неделю на занятия внеурочной деятельностью, составляет не более 10 часов (в том числе не менее 5 часов в неделю на коррекционно-образовательную область в течение всего срока обучения на уровне начального общего образования) (п. 3.4.16 Санитарно-эпидемиологических требований).</w:t>
      </w:r>
    </w:p>
    <w:p w:rsidR="004F6BE2" w:rsidRPr="002C18B7" w:rsidRDefault="004F6BE2" w:rsidP="004F6BE2">
      <w:pPr>
        <w:spacing w:after="150" w:line="240" w:lineRule="auto"/>
        <w:jc w:val="both"/>
        <w:rPr>
          <w:rFonts w:ascii="Times New Roman" w:eastAsia="Times New Roman" w:hAnsi="Times New Roman" w:cs="Times New Roman"/>
          <w:sz w:val="21"/>
          <w:szCs w:val="21"/>
          <w:lang w:eastAsia="ru-RU"/>
        </w:rPr>
      </w:pPr>
      <w:r w:rsidRPr="002C18B7">
        <w:rPr>
          <w:rFonts w:ascii="Times New Roman" w:eastAsia="Times New Roman" w:hAnsi="Times New Roman" w:cs="Times New Roman"/>
          <w:sz w:val="21"/>
          <w:szCs w:val="21"/>
          <w:lang w:eastAsia="ru-RU"/>
        </w:rPr>
        <w:t>Количество учебных занятий за пять учебных лет не может составлять более 3732 часов. Время, отводимое на внеурочную деятельность, на уровне НОО составляет</w:t>
      </w:r>
      <w:r>
        <w:rPr>
          <w:rFonts w:ascii="Times New Roman" w:eastAsia="Times New Roman" w:hAnsi="Times New Roman" w:cs="Times New Roman"/>
          <w:sz w:val="21"/>
          <w:szCs w:val="21"/>
          <w:lang w:eastAsia="ru-RU"/>
        </w:rPr>
        <w:t xml:space="preserve"> 1680</w:t>
      </w:r>
      <w:r w:rsidRPr="002C18B7">
        <w:rPr>
          <w:rFonts w:ascii="Times New Roman" w:eastAsia="Times New Roman" w:hAnsi="Times New Roman" w:cs="Times New Roman"/>
          <w:sz w:val="21"/>
          <w:szCs w:val="21"/>
          <w:lang w:eastAsia="ru-RU"/>
        </w:rPr>
        <w:t> часов, из них </w:t>
      </w:r>
      <w:r>
        <w:rPr>
          <w:rFonts w:ascii="Times New Roman" w:eastAsia="Times New Roman" w:hAnsi="Times New Roman" w:cs="Times New Roman"/>
          <w:sz w:val="21"/>
          <w:szCs w:val="21"/>
          <w:lang w:eastAsia="ru-RU"/>
        </w:rPr>
        <w:t>1176</w:t>
      </w:r>
      <w:r w:rsidRPr="002C18B7">
        <w:rPr>
          <w:rFonts w:ascii="Times New Roman" w:eastAsia="Times New Roman" w:hAnsi="Times New Roman" w:cs="Times New Roman"/>
          <w:sz w:val="21"/>
          <w:szCs w:val="21"/>
          <w:lang w:eastAsia="ru-RU"/>
        </w:rPr>
        <w:t> часов приходится на коррекционно-развивающее направление.</w:t>
      </w:r>
    </w:p>
    <w:p w:rsidR="004F6BE2" w:rsidRPr="002C18B7" w:rsidRDefault="004F6BE2" w:rsidP="004F6BE2">
      <w:pPr>
        <w:spacing w:after="150" w:line="240" w:lineRule="auto"/>
        <w:jc w:val="both"/>
        <w:rPr>
          <w:rFonts w:ascii="Times New Roman" w:eastAsia="Times New Roman" w:hAnsi="Times New Roman" w:cs="Times New Roman"/>
          <w:b/>
          <w:bCs/>
          <w:sz w:val="24"/>
          <w:szCs w:val="24"/>
          <w:lang w:eastAsia="ru-RU"/>
        </w:rPr>
      </w:pPr>
      <w:r w:rsidRPr="002C18B7">
        <w:rPr>
          <w:rFonts w:ascii="Times New Roman" w:eastAsia="Times New Roman" w:hAnsi="Times New Roman" w:cs="Times New Roman"/>
          <w:b/>
          <w:bCs/>
          <w:sz w:val="21"/>
          <w:szCs w:val="21"/>
          <w:lang w:eastAsia="ru-RU"/>
        </w:rPr>
        <w:t>Формы промежуточной аттестации</w:t>
      </w:r>
    </w:p>
    <w:p w:rsidR="004F6BE2" w:rsidRPr="002C18B7" w:rsidRDefault="004F6BE2" w:rsidP="004F6BE2">
      <w:pPr>
        <w:spacing w:after="150" w:line="240" w:lineRule="auto"/>
        <w:jc w:val="both"/>
        <w:rPr>
          <w:rFonts w:ascii="Times New Roman" w:eastAsia="Times New Roman" w:hAnsi="Times New Roman" w:cs="Times New Roman"/>
          <w:sz w:val="24"/>
          <w:szCs w:val="24"/>
          <w:lang w:eastAsia="ru-RU"/>
        </w:rPr>
      </w:pPr>
      <w:r w:rsidRPr="002C18B7">
        <w:rPr>
          <w:rFonts w:ascii="Times New Roman" w:eastAsia="Times New Roman" w:hAnsi="Times New Roman" w:cs="Times New Roman"/>
          <w:sz w:val="21"/>
          <w:szCs w:val="21"/>
          <w:lang w:eastAsia="ru-RU"/>
        </w:rPr>
        <w:t>Формы промежуточной аттестации отражаются в учебном плане в соответствии с методическими системами и образовательными технологиями, используемыми образовательной организацией. Промежуточная аттестация для обучающихся с ЗПР может проводиться как в общепринятых формах, так и в иных формах, учитывающих особенности обучающихся.</w:t>
      </w:r>
    </w:p>
    <w:p w:rsidR="004F6BE2" w:rsidRPr="002C18B7" w:rsidRDefault="004F6BE2" w:rsidP="004F6BE2">
      <w:pPr>
        <w:spacing w:after="150" w:line="240" w:lineRule="auto"/>
        <w:jc w:val="both"/>
        <w:rPr>
          <w:rFonts w:ascii="Times New Roman" w:eastAsia="Times New Roman" w:hAnsi="Times New Roman" w:cs="Times New Roman"/>
          <w:sz w:val="21"/>
          <w:szCs w:val="21"/>
          <w:lang w:eastAsia="ru-RU"/>
        </w:rPr>
      </w:pPr>
      <w:r w:rsidRPr="002C18B7">
        <w:rPr>
          <w:rFonts w:ascii="Times New Roman" w:eastAsia="Times New Roman" w:hAnsi="Times New Roman" w:cs="Times New Roman"/>
          <w:sz w:val="21"/>
          <w:szCs w:val="21"/>
          <w:lang w:eastAsia="ru-RU"/>
        </w:rPr>
        <w:t xml:space="preserve">В 1-м классе и 1-м дополнительном классе промежуточная аттестация не проводится. Промежуточная аттестация обучающихся </w:t>
      </w:r>
      <w:proofErr w:type="gramStart"/>
      <w:r w:rsidRPr="002C18B7">
        <w:rPr>
          <w:rFonts w:ascii="Times New Roman" w:eastAsia="Times New Roman" w:hAnsi="Times New Roman" w:cs="Times New Roman"/>
          <w:sz w:val="21"/>
          <w:szCs w:val="21"/>
          <w:lang w:eastAsia="ru-RU"/>
        </w:rPr>
        <w:t>проводится</w:t>
      </w:r>
      <w:proofErr w:type="gramEnd"/>
      <w:r w:rsidRPr="002C18B7">
        <w:rPr>
          <w:rFonts w:ascii="Times New Roman" w:eastAsia="Times New Roman" w:hAnsi="Times New Roman" w:cs="Times New Roman"/>
          <w:sz w:val="21"/>
          <w:szCs w:val="21"/>
          <w:lang w:eastAsia="ru-RU"/>
        </w:rPr>
        <w:t xml:space="preserve"> начиная с 2-го класса в конце каждого учебного периода по </w:t>
      </w:r>
      <w:r w:rsidRPr="002C18B7">
        <w:rPr>
          <w:rFonts w:ascii="Times New Roman" w:eastAsia="Times New Roman" w:hAnsi="Times New Roman" w:cs="Times New Roman"/>
          <w:sz w:val="21"/>
          <w:szCs w:val="21"/>
          <w:lang w:eastAsia="ru-RU"/>
        </w:rPr>
        <w:lastRenderedPageBreak/>
        <w:t>каждому изучаемому учебному предмету. Промежуточная аттестация обучающихся проводится на основе результатов накопленной оценки и результатов выполнения тематических проверочных работ и фиксируется в классном журнале.</w:t>
      </w:r>
    </w:p>
    <w:p w:rsidR="004F6BE2" w:rsidRPr="002C18B7" w:rsidRDefault="004F6BE2" w:rsidP="004F6BE2">
      <w:pPr>
        <w:spacing w:after="150" w:line="240" w:lineRule="auto"/>
        <w:jc w:val="both"/>
        <w:rPr>
          <w:rFonts w:ascii="Times New Roman" w:eastAsia="Times New Roman" w:hAnsi="Times New Roman" w:cs="Times New Roman"/>
          <w:sz w:val="21"/>
          <w:szCs w:val="21"/>
          <w:lang w:eastAsia="ru-RU"/>
        </w:rPr>
      </w:pPr>
      <w:r w:rsidRPr="002C18B7">
        <w:rPr>
          <w:rFonts w:ascii="Times New Roman" w:eastAsia="Times New Roman" w:hAnsi="Times New Roman" w:cs="Times New Roman"/>
          <w:sz w:val="21"/>
          <w:szCs w:val="21"/>
          <w:lang w:eastAsia="ru-RU"/>
        </w:rPr>
        <w:t>Обучающиеся с ЗПР имеют право на прохождение текущей, промежуточной, итоговой аттестации освоения АООП НОО в иных формах. Специальные условия проведения текущей, промежуточной и итоговой (по итогам освоения АООП НОО) аттестации обучающихся с ЗПР включают:</w:t>
      </w:r>
    </w:p>
    <w:p w:rsidR="004F6BE2" w:rsidRPr="002C18B7" w:rsidRDefault="004F6BE2" w:rsidP="004F6BE2">
      <w:pPr>
        <w:numPr>
          <w:ilvl w:val="0"/>
          <w:numId w:val="3"/>
        </w:numPr>
        <w:spacing w:after="0" w:line="240" w:lineRule="auto"/>
        <w:ind w:left="270"/>
        <w:jc w:val="both"/>
        <w:rPr>
          <w:rFonts w:ascii="Times New Roman" w:eastAsia="Times New Roman" w:hAnsi="Times New Roman" w:cs="Times New Roman"/>
          <w:sz w:val="21"/>
          <w:szCs w:val="21"/>
          <w:lang w:eastAsia="ru-RU"/>
        </w:rPr>
      </w:pPr>
      <w:r w:rsidRPr="002C18B7">
        <w:rPr>
          <w:rFonts w:ascii="Times New Roman" w:eastAsia="Times New Roman" w:hAnsi="Times New Roman" w:cs="Times New Roman"/>
          <w:sz w:val="21"/>
          <w:szCs w:val="21"/>
          <w:lang w:eastAsia="ru-RU"/>
        </w:rPr>
        <w:t xml:space="preserve">особую форму организации аттестации (в малой группе, индивидуальную) с учетом особых образовательных потребностей и </w:t>
      </w:r>
      <w:proofErr w:type="gramStart"/>
      <w:r w:rsidRPr="002C18B7">
        <w:rPr>
          <w:rFonts w:ascii="Times New Roman" w:eastAsia="Times New Roman" w:hAnsi="Times New Roman" w:cs="Times New Roman"/>
          <w:sz w:val="21"/>
          <w:szCs w:val="21"/>
          <w:lang w:eastAsia="ru-RU"/>
        </w:rPr>
        <w:t>индивидуальных особенностей</w:t>
      </w:r>
      <w:proofErr w:type="gramEnd"/>
      <w:r w:rsidRPr="002C18B7">
        <w:rPr>
          <w:rFonts w:ascii="Times New Roman" w:eastAsia="Times New Roman" w:hAnsi="Times New Roman" w:cs="Times New Roman"/>
          <w:sz w:val="21"/>
          <w:szCs w:val="21"/>
          <w:lang w:eastAsia="ru-RU"/>
        </w:rPr>
        <w:t xml:space="preserve"> обучающихся с ЗПР;</w:t>
      </w:r>
    </w:p>
    <w:p w:rsidR="004F6BE2" w:rsidRPr="002C18B7" w:rsidRDefault="004F6BE2" w:rsidP="004F6BE2">
      <w:pPr>
        <w:numPr>
          <w:ilvl w:val="0"/>
          <w:numId w:val="3"/>
        </w:numPr>
        <w:spacing w:after="0" w:line="240" w:lineRule="auto"/>
        <w:ind w:left="270"/>
        <w:jc w:val="both"/>
        <w:rPr>
          <w:rFonts w:ascii="Times New Roman" w:eastAsia="Times New Roman" w:hAnsi="Times New Roman" w:cs="Times New Roman"/>
          <w:sz w:val="21"/>
          <w:szCs w:val="21"/>
          <w:lang w:eastAsia="ru-RU"/>
        </w:rPr>
      </w:pPr>
      <w:r w:rsidRPr="002C18B7">
        <w:rPr>
          <w:rFonts w:ascii="Times New Roman" w:eastAsia="Times New Roman" w:hAnsi="Times New Roman" w:cs="Times New Roman"/>
          <w:sz w:val="21"/>
          <w:szCs w:val="21"/>
          <w:lang w:eastAsia="ru-RU"/>
        </w:rPr>
        <w:t xml:space="preserve">привычную обстановку в классе (присутствие своего учителя, наличие привычных для обучающихся </w:t>
      </w:r>
      <w:proofErr w:type="spellStart"/>
      <w:r w:rsidRPr="002C18B7">
        <w:rPr>
          <w:rFonts w:ascii="Times New Roman" w:eastAsia="Times New Roman" w:hAnsi="Times New Roman" w:cs="Times New Roman"/>
          <w:sz w:val="21"/>
          <w:szCs w:val="21"/>
          <w:lang w:eastAsia="ru-RU"/>
        </w:rPr>
        <w:t>мнестических</w:t>
      </w:r>
      <w:proofErr w:type="spellEnd"/>
      <w:r w:rsidRPr="002C18B7">
        <w:rPr>
          <w:rFonts w:ascii="Times New Roman" w:eastAsia="Times New Roman" w:hAnsi="Times New Roman" w:cs="Times New Roman"/>
          <w:sz w:val="21"/>
          <w:szCs w:val="21"/>
          <w:lang w:eastAsia="ru-RU"/>
        </w:rPr>
        <w:t xml:space="preserve"> опор: наглядных схем, шаблонов общего хода выполнения заданий);</w:t>
      </w:r>
    </w:p>
    <w:p w:rsidR="004F6BE2" w:rsidRPr="002C18B7" w:rsidRDefault="004F6BE2" w:rsidP="004F6BE2">
      <w:pPr>
        <w:numPr>
          <w:ilvl w:val="0"/>
          <w:numId w:val="3"/>
        </w:numPr>
        <w:spacing w:after="0" w:line="240" w:lineRule="auto"/>
        <w:ind w:left="270"/>
        <w:jc w:val="both"/>
        <w:rPr>
          <w:rFonts w:ascii="Times New Roman" w:eastAsia="Times New Roman" w:hAnsi="Times New Roman" w:cs="Times New Roman"/>
          <w:sz w:val="21"/>
          <w:szCs w:val="21"/>
          <w:lang w:eastAsia="ru-RU"/>
        </w:rPr>
      </w:pPr>
      <w:r w:rsidRPr="002C18B7">
        <w:rPr>
          <w:rFonts w:ascii="Times New Roman" w:eastAsia="Times New Roman" w:hAnsi="Times New Roman" w:cs="Times New Roman"/>
          <w:sz w:val="21"/>
          <w:szCs w:val="21"/>
          <w:lang w:eastAsia="ru-RU"/>
        </w:rPr>
        <w:t>присутствие в начале работы этапа общей организации деятельности;</w:t>
      </w:r>
    </w:p>
    <w:p w:rsidR="004F6BE2" w:rsidRPr="002C18B7" w:rsidRDefault="004F6BE2" w:rsidP="004F6BE2">
      <w:pPr>
        <w:numPr>
          <w:ilvl w:val="0"/>
          <w:numId w:val="3"/>
        </w:numPr>
        <w:spacing w:after="0" w:line="240" w:lineRule="auto"/>
        <w:ind w:left="270"/>
        <w:jc w:val="both"/>
        <w:rPr>
          <w:rFonts w:ascii="Times New Roman" w:eastAsia="Times New Roman" w:hAnsi="Times New Roman" w:cs="Times New Roman"/>
          <w:sz w:val="21"/>
          <w:szCs w:val="21"/>
          <w:lang w:eastAsia="ru-RU"/>
        </w:rPr>
      </w:pPr>
      <w:proofErr w:type="spellStart"/>
      <w:r w:rsidRPr="002C18B7">
        <w:rPr>
          <w:rFonts w:ascii="Times New Roman" w:eastAsia="Times New Roman" w:hAnsi="Times New Roman" w:cs="Times New Roman"/>
          <w:sz w:val="21"/>
          <w:szCs w:val="21"/>
          <w:lang w:eastAsia="ru-RU"/>
        </w:rPr>
        <w:t>адаптирование</w:t>
      </w:r>
      <w:proofErr w:type="spellEnd"/>
      <w:r w:rsidRPr="002C18B7">
        <w:rPr>
          <w:rFonts w:ascii="Times New Roman" w:eastAsia="Times New Roman" w:hAnsi="Times New Roman" w:cs="Times New Roman"/>
          <w:sz w:val="21"/>
          <w:szCs w:val="21"/>
          <w:lang w:eastAsia="ru-RU"/>
        </w:rPr>
        <w:t xml:space="preserve"> инструкции с учетом особых образовательных потребностей и индивидуальных трудностей, обучающихся с ЗПР: упрощение формулировок по грамматическому и семантическому оформлению; упрощение инструкции; дополнение письменной инструкции к заданию, при необходимости, зачитыванием педагогическим работником инструкции вслух в медленном темпе с четкими смысловыми акцентами;</w:t>
      </w:r>
    </w:p>
    <w:p w:rsidR="004F6BE2" w:rsidRPr="002C18B7" w:rsidRDefault="004F6BE2" w:rsidP="004F6BE2">
      <w:pPr>
        <w:numPr>
          <w:ilvl w:val="0"/>
          <w:numId w:val="3"/>
        </w:numPr>
        <w:spacing w:after="0" w:line="240" w:lineRule="auto"/>
        <w:ind w:left="270"/>
        <w:jc w:val="both"/>
        <w:rPr>
          <w:rFonts w:ascii="Times New Roman" w:eastAsia="Times New Roman" w:hAnsi="Times New Roman" w:cs="Times New Roman"/>
          <w:sz w:val="21"/>
          <w:szCs w:val="21"/>
          <w:lang w:eastAsia="ru-RU"/>
        </w:rPr>
      </w:pPr>
      <w:proofErr w:type="spellStart"/>
      <w:r w:rsidRPr="002C18B7">
        <w:rPr>
          <w:rFonts w:ascii="Times New Roman" w:eastAsia="Times New Roman" w:hAnsi="Times New Roman" w:cs="Times New Roman"/>
          <w:sz w:val="21"/>
          <w:szCs w:val="21"/>
          <w:lang w:eastAsia="ru-RU"/>
        </w:rPr>
        <w:t>адаптирование</w:t>
      </w:r>
      <w:proofErr w:type="spellEnd"/>
      <w:r w:rsidRPr="002C18B7">
        <w:rPr>
          <w:rFonts w:ascii="Times New Roman" w:eastAsia="Times New Roman" w:hAnsi="Times New Roman" w:cs="Times New Roman"/>
          <w:sz w:val="21"/>
          <w:szCs w:val="21"/>
          <w:lang w:eastAsia="ru-RU"/>
        </w:rPr>
        <w:t>, при необходимости, текста задания с учетом особых образовательных потребностей и индивидуальных трудностей, обучающихся с ЗПР (более крупный шрифт, четкое отграничение одного задания от другого; упрощение формулировок задания по грамматическому и семантическому оформлению);</w:t>
      </w:r>
    </w:p>
    <w:p w:rsidR="004F6BE2" w:rsidRPr="002C18B7" w:rsidRDefault="004F6BE2" w:rsidP="004F6BE2">
      <w:pPr>
        <w:numPr>
          <w:ilvl w:val="0"/>
          <w:numId w:val="3"/>
        </w:numPr>
        <w:spacing w:after="0" w:line="240" w:lineRule="auto"/>
        <w:ind w:left="270"/>
        <w:jc w:val="both"/>
        <w:rPr>
          <w:rFonts w:ascii="Times New Roman" w:eastAsia="Times New Roman" w:hAnsi="Times New Roman" w:cs="Times New Roman"/>
          <w:sz w:val="21"/>
          <w:szCs w:val="21"/>
          <w:lang w:eastAsia="ru-RU"/>
        </w:rPr>
      </w:pPr>
      <w:r w:rsidRPr="002C18B7">
        <w:rPr>
          <w:rFonts w:ascii="Times New Roman" w:eastAsia="Times New Roman" w:hAnsi="Times New Roman" w:cs="Times New Roman"/>
          <w:sz w:val="21"/>
          <w:szCs w:val="21"/>
          <w:lang w:eastAsia="ru-RU"/>
        </w:rPr>
        <w:t>предоставление, при необходимости, дифференцированной помощи: стимулирующей (одобрение, эмоциональная поддержка), организующей (привлечение внимания, концентрирование на выполнении работы, напоминание о необходимости самопроверки), направляющей (повторение и разъяснение инструкции к заданию);</w:t>
      </w:r>
    </w:p>
    <w:p w:rsidR="004F6BE2" w:rsidRPr="002C18B7" w:rsidRDefault="004F6BE2" w:rsidP="004F6BE2">
      <w:pPr>
        <w:numPr>
          <w:ilvl w:val="0"/>
          <w:numId w:val="3"/>
        </w:numPr>
        <w:spacing w:after="0" w:line="240" w:lineRule="auto"/>
        <w:ind w:left="270"/>
        <w:jc w:val="both"/>
        <w:rPr>
          <w:rFonts w:ascii="Times New Roman" w:eastAsia="Times New Roman" w:hAnsi="Times New Roman" w:cs="Times New Roman"/>
          <w:sz w:val="21"/>
          <w:szCs w:val="21"/>
          <w:lang w:eastAsia="ru-RU"/>
        </w:rPr>
      </w:pPr>
      <w:r w:rsidRPr="002C18B7">
        <w:rPr>
          <w:rFonts w:ascii="Times New Roman" w:eastAsia="Times New Roman" w:hAnsi="Times New Roman" w:cs="Times New Roman"/>
          <w:sz w:val="21"/>
          <w:szCs w:val="21"/>
          <w:lang w:eastAsia="ru-RU"/>
        </w:rPr>
        <w:t>увеличение времени на выполнение заданий;</w:t>
      </w:r>
    </w:p>
    <w:p w:rsidR="004F6BE2" w:rsidRPr="002C18B7" w:rsidRDefault="004F6BE2" w:rsidP="004F6BE2">
      <w:pPr>
        <w:numPr>
          <w:ilvl w:val="0"/>
          <w:numId w:val="3"/>
        </w:numPr>
        <w:spacing w:after="0" w:line="240" w:lineRule="auto"/>
        <w:ind w:left="270"/>
        <w:jc w:val="both"/>
        <w:rPr>
          <w:rFonts w:ascii="Times New Roman" w:eastAsia="Times New Roman" w:hAnsi="Times New Roman" w:cs="Times New Roman"/>
          <w:sz w:val="21"/>
          <w:szCs w:val="21"/>
          <w:lang w:eastAsia="ru-RU"/>
        </w:rPr>
      </w:pPr>
      <w:r w:rsidRPr="002C18B7">
        <w:rPr>
          <w:rFonts w:ascii="Times New Roman" w:eastAsia="Times New Roman" w:hAnsi="Times New Roman" w:cs="Times New Roman"/>
          <w:sz w:val="21"/>
          <w:szCs w:val="21"/>
          <w:lang w:eastAsia="ru-RU"/>
        </w:rPr>
        <w:t>организация короткого перерыва (10–15 минут) при нарастании в поведении обучающегося проявлений утомления, истощения;</w:t>
      </w:r>
    </w:p>
    <w:p w:rsidR="004F6BE2" w:rsidRPr="002C18B7" w:rsidRDefault="004F6BE2" w:rsidP="004F6BE2">
      <w:pPr>
        <w:numPr>
          <w:ilvl w:val="0"/>
          <w:numId w:val="3"/>
        </w:numPr>
        <w:spacing w:after="0" w:line="240" w:lineRule="auto"/>
        <w:ind w:left="270"/>
        <w:jc w:val="both"/>
        <w:rPr>
          <w:rFonts w:ascii="Times New Roman" w:eastAsia="Times New Roman" w:hAnsi="Times New Roman" w:cs="Times New Roman"/>
          <w:sz w:val="21"/>
          <w:szCs w:val="21"/>
          <w:lang w:eastAsia="ru-RU"/>
        </w:rPr>
      </w:pPr>
      <w:r w:rsidRPr="002C18B7">
        <w:rPr>
          <w:rFonts w:ascii="Times New Roman" w:eastAsia="Times New Roman" w:hAnsi="Times New Roman" w:cs="Times New Roman"/>
          <w:sz w:val="21"/>
          <w:szCs w:val="21"/>
          <w:lang w:eastAsia="ru-RU"/>
        </w:rPr>
        <w:t xml:space="preserve">недопущение негативных реакций со стороны педагогического работника, создания ситуаций, приводящих к эмоциональному </w:t>
      </w:r>
      <w:proofErr w:type="spellStart"/>
      <w:r w:rsidRPr="002C18B7">
        <w:rPr>
          <w:rFonts w:ascii="Times New Roman" w:eastAsia="Times New Roman" w:hAnsi="Times New Roman" w:cs="Times New Roman"/>
          <w:sz w:val="21"/>
          <w:szCs w:val="21"/>
          <w:lang w:eastAsia="ru-RU"/>
        </w:rPr>
        <w:t>травмированию</w:t>
      </w:r>
      <w:proofErr w:type="spellEnd"/>
      <w:r w:rsidRPr="002C18B7">
        <w:rPr>
          <w:rFonts w:ascii="Times New Roman" w:eastAsia="Times New Roman" w:hAnsi="Times New Roman" w:cs="Times New Roman"/>
          <w:sz w:val="21"/>
          <w:szCs w:val="21"/>
          <w:lang w:eastAsia="ru-RU"/>
        </w:rPr>
        <w:t xml:space="preserve"> обучающегося.</w:t>
      </w:r>
    </w:p>
    <w:p w:rsidR="004F6BE2" w:rsidRPr="002C18B7" w:rsidRDefault="004F6BE2" w:rsidP="004F6BE2">
      <w:pPr>
        <w:spacing w:after="150" w:line="240" w:lineRule="auto"/>
        <w:jc w:val="both"/>
        <w:rPr>
          <w:rFonts w:ascii="Times New Roman" w:eastAsia="Times New Roman" w:hAnsi="Times New Roman" w:cs="Times New Roman"/>
          <w:sz w:val="21"/>
          <w:szCs w:val="21"/>
          <w:lang w:eastAsia="ru-RU"/>
        </w:rPr>
      </w:pPr>
      <w:r w:rsidRPr="002C18B7">
        <w:rPr>
          <w:rFonts w:ascii="Times New Roman" w:eastAsia="Times New Roman" w:hAnsi="Times New Roman" w:cs="Times New Roman"/>
          <w:sz w:val="21"/>
          <w:szCs w:val="21"/>
          <w:lang w:eastAsia="ru-RU"/>
        </w:rPr>
        <w:t xml:space="preserve">На итоговую оценку на уровне начального общего образования, результаты которой используются при принятии решения о возможности (или невозможности) продолжения обучения на следующем уровне образования, выносятся предметные, </w:t>
      </w:r>
      <w:proofErr w:type="spellStart"/>
      <w:r w:rsidRPr="002C18B7">
        <w:rPr>
          <w:rFonts w:ascii="Times New Roman" w:eastAsia="Times New Roman" w:hAnsi="Times New Roman" w:cs="Times New Roman"/>
          <w:sz w:val="21"/>
          <w:szCs w:val="21"/>
          <w:lang w:eastAsia="ru-RU"/>
        </w:rPr>
        <w:t>метапредметные</w:t>
      </w:r>
      <w:proofErr w:type="spellEnd"/>
      <w:r w:rsidRPr="002C18B7">
        <w:rPr>
          <w:rFonts w:ascii="Times New Roman" w:eastAsia="Times New Roman" w:hAnsi="Times New Roman" w:cs="Times New Roman"/>
          <w:sz w:val="21"/>
          <w:szCs w:val="21"/>
          <w:lang w:eastAsia="ru-RU"/>
        </w:rPr>
        <w:t xml:space="preserve"> результаты и результаты освоения программы коррекционной работы.</w:t>
      </w:r>
    </w:p>
    <w:p w:rsidR="004F6BE2" w:rsidRPr="002C18B7" w:rsidRDefault="004F6BE2" w:rsidP="004F6BE2">
      <w:pPr>
        <w:spacing w:after="150" w:line="240" w:lineRule="auto"/>
        <w:jc w:val="both"/>
        <w:rPr>
          <w:rFonts w:ascii="Times New Roman" w:eastAsia="Times New Roman" w:hAnsi="Times New Roman" w:cs="Times New Roman"/>
          <w:sz w:val="21"/>
          <w:szCs w:val="21"/>
          <w:lang w:eastAsia="ru-RU"/>
        </w:rPr>
      </w:pPr>
      <w:r w:rsidRPr="002C18B7">
        <w:rPr>
          <w:rFonts w:ascii="Times New Roman" w:eastAsia="Times New Roman" w:hAnsi="Times New Roman" w:cs="Times New Roman"/>
          <w:sz w:val="21"/>
          <w:szCs w:val="21"/>
          <w:lang w:eastAsia="ru-RU"/>
        </w:rPr>
        <w:t>Итоговая аттестация на уровне начального общего образования проводится с учетом возможных специфических трудностей обучающегося с ЗПР в овладении письмом, чтением или счетом. Вывод об успешности овладения содержанием АООП НОО должен делаться на основании положительной индивидуальной динамики.</w:t>
      </w:r>
    </w:p>
    <w:p w:rsidR="004F6BE2" w:rsidRDefault="004F6BE2" w:rsidP="004F6BE2">
      <w:pPr>
        <w:spacing w:after="150" w:line="240" w:lineRule="auto"/>
        <w:jc w:val="both"/>
        <w:rPr>
          <w:rFonts w:ascii="Times New Roman" w:eastAsia="Times New Roman" w:hAnsi="Times New Roman" w:cs="Times New Roman"/>
          <w:sz w:val="21"/>
          <w:szCs w:val="21"/>
          <w:lang w:eastAsia="ru-RU"/>
        </w:rPr>
      </w:pPr>
      <w:r w:rsidRPr="002C18B7">
        <w:rPr>
          <w:rFonts w:ascii="Times New Roman" w:eastAsia="Times New Roman" w:hAnsi="Times New Roman" w:cs="Times New Roman"/>
          <w:sz w:val="21"/>
          <w:szCs w:val="21"/>
          <w:lang w:eastAsia="ru-RU"/>
        </w:rPr>
        <w:t>Формы промежуточной аттестации для учебных предметов, учебных и внеурочных курсов, учебных модулей представлены в таблице:</w:t>
      </w:r>
    </w:p>
    <w:tbl>
      <w:tblPr>
        <w:tblW w:w="5000" w:type="pct"/>
        <w:tblBorders>
          <w:top w:val="single" w:sz="6" w:space="0" w:color="222222"/>
          <w:left w:val="single" w:sz="6" w:space="0" w:color="222222"/>
          <w:bottom w:val="single" w:sz="6" w:space="0" w:color="222222"/>
          <w:right w:val="single" w:sz="6" w:space="0" w:color="222222"/>
        </w:tblBorders>
        <w:tblCellMar>
          <w:left w:w="0" w:type="dxa"/>
          <w:right w:w="0" w:type="dxa"/>
        </w:tblCellMar>
        <w:tblLook w:val="04A0" w:firstRow="1" w:lastRow="0" w:firstColumn="1" w:lastColumn="0" w:noHBand="0" w:noVBand="1"/>
      </w:tblPr>
      <w:tblGrid>
        <w:gridCol w:w="3327"/>
        <w:gridCol w:w="1461"/>
        <w:gridCol w:w="4551"/>
      </w:tblGrid>
      <w:tr w:rsidR="004F6BE2" w:rsidRPr="002C18B7" w:rsidTr="0014698C">
        <w:trPr>
          <w:tblHeader/>
        </w:trPr>
        <w:tc>
          <w:tcPr>
            <w:tcW w:w="3327" w:type="dxa"/>
            <w:tcBorders>
              <w:top w:val="single" w:sz="6" w:space="0" w:color="222222"/>
              <w:left w:val="single" w:sz="6" w:space="0" w:color="222222"/>
              <w:bottom w:val="single" w:sz="6" w:space="0" w:color="222222"/>
              <w:right w:val="single" w:sz="6" w:space="0" w:color="222222"/>
            </w:tcBorders>
            <w:shd w:val="clear" w:color="auto" w:fill="FFFFFF"/>
            <w:tcMar>
              <w:top w:w="75" w:type="dxa"/>
              <w:left w:w="75" w:type="dxa"/>
              <w:bottom w:w="75" w:type="dxa"/>
              <w:right w:w="75" w:type="dxa"/>
            </w:tcMa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Предметы, курсы, модули</w:t>
            </w:r>
          </w:p>
        </w:tc>
        <w:tc>
          <w:tcPr>
            <w:tcW w:w="1461" w:type="dxa"/>
            <w:tcBorders>
              <w:top w:val="single" w:sz="6" w:space="0" w:color="222222"/>
              <w:left w:val="single" w:sz="6" w:space="0" w:color="222222"/>
              <w:bottom w:val="single" w:sz="6" w:space="0" w:color="222222"/>
              <w:right w:val="single" w:sz="6" w:space="0" w:color="222222"/>
            </w:tcBorders>
            <w:shd w:val="clear" w:color="auto" w:fill="FFFFFF"/>
            <w:tcMar>
              <w:top w:w="75" w:type="dxa"/>
              <w:left w:w="75" w:type="dxa"/>
              <w:bottom w:w="75" w:type="dxa"/>
              <w:right w:w="75" w:type="dxa"/>
            </w:tcMa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Классы</w:t>
            </w:r>
          </w:p>
        </w:tc>
        <w:tc>
          <w:tcPr>
            <w:tcW w:w="4551" w:type="dxa"/>
            <w:tcBorders>
              <w:top w:val="single" w:sz="6" w:space="0" w:color="222222"/>
              <w:left w:val="single" w:sz="6" w:space="0" w:color="222222"/>
              <w:bottom w:val="single" w:sz="6" w:space="0" w:color="222222"/>
              <w:right w:val="single" w:sz="6" w:space="0" w:color="222222"/>
            </w:tcBorders>
            <w:shd w:val="clear" w:color="auto" w:fill="FFFFFF"/>
            <w:tcMar>
              <w:top w:w="75" w:type="dxa"/>
              <w:left w:w="75" w:type="dxa"/>
              <w:bottom w:w="75" w:type="dxa"/>
              <w:right w:w="75" w:type="dxa"/>
            </w:tcMa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Формы промежуточной аттестации</w:t>
            </w:r>
          </w:p>
        </w:tc>
      </w:tr>
      <w:tr w:rsidR="004F6BE2" w:rsidRPr="002C18B7" w:rsidTr="0014698C">
        <w:trPr>
          <w:tblHeader/>
        </w:trPr>
        <w:tc>
          <w:tcPr>
            <w:tcW w:w="332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Предметы, курсы, модули</w:t>
            </w:r>
          </w:p>
        </w:tc>
        <w:tc>
          <w:tcPr>
            <w:tcW w:w="146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Классы</w:t>
            </w:r>
          </w:p>
        </w:tc>
        <w:tc>
          <w:tcPr>
            <w:tcW w:w="455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Формы промежуточной аттестации</w:t>
            </w:r>
          </w:p>
        </w:tc>
      </w:tr>
      <w:tr w:rsidR="004F6BE2" w:rsidRPr="002C18B7" w:rsidTr="0014698C">
        <w:tc>
          <w:tcPr>
            <w:tcW w:w="332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Русский язык</w:t>
            </w:r>
          </w:p>
        </w:tc>
        <w:tc>
          <w:tcPr>
            <w:tcW w:w="146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i/>
                <w:iCs/>
                <w:sz w:val="21"/>
                <w:szCs w:val="21"/>
                <w:lang w:eastAsia="ru-RU"/>
              </w:rPr>
              <w:t>2–4-й</w:t>
            </w:r>
          </w:p>
        </w:tc>
        <w:tc>
          <w:tcPr>
            <w:tcW w:w="455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Среднее арифметическое накопленных текущих оценок и результатов выполнения тематических проверочных работ</w:t>
            </w:r>
          </w:p>
        </w:tc>
      </w:tr>
      <w:tr w:rsidR="004F6BE2" w:rsidRPr="002C18B7" w:rsidTr="0014698C">
        <w:tc>
          <w:tcPr>
            <w:tcW w:w="332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Литературное чтение</w:t>
            </w:r>
          </w:p>
        </w:tc>
        <w:tc>
          <w:tcPr>
            <w:tcW w:w="146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i/>
                <w:iCs/>
                <w:sz w:val="21"/>
                <w:szCs w:val="21"/>
                <w:lang w:eastAsia="ru-RU"/>
              </w:rPr>
              <w:t>2–4-й</w:t>
            </w:r>
          </w:p>
        </w:tc>
        <w:tc>
          <w:tcPr>
            <w:tcW w:w="455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Среднее арифметическое накопленных текущих оценок и результатов выполнения тематических проверочных работ</w:t>
            </w:r>
          </w:p>
        </w:tc>
      </w:tr>
      <w:tr w:rsidR="004F6BE2" w:rsidRPr="002C18B7" w:rsidTr="0014698C">
        <w:tc>
          <w:tcPr>
            <w:tcW w:w="332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Иностранный язык </w:t>
            </w:r>
            <w:r w:rsidRPr="002C18B7">
              <w:rPr>
                <w:rFonts w:ascii="Times New Roman" w:eastAsia="Times New Roman" w:hAnsi="Times New Roman" w:cs="Times New Roman"/>
                <w:b/>
                <w:bCs/>
                <w:i/>
                <w:iCs/>
                <w:sz w:val="21"/>
                <w:szCs w:val="21"/>
                <w:lang w:eastAsia="ru-RU"/>
              </w:rPr>
              <w:t>(английский)</w:t>
            </w:r>
          </w:p>
        </w:tc>
        <w:tc>
          <w:tcPr>
            <w:tcW w:w="146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i/>
                <w:iCs/>
                <w:sz w:val="21"/>
                <w:szCs w:val="21"/>
                <w:lang w:eastAsia="ru-RU"/>
              </w:rPr>
              <w:t>2–4-й</w:t>
            </w:r>
          </w:p>
        </w:tc>
        <w:tc>
          <w:tcPr>
            <w:tcW w:w="455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Среднее арифметическое накопленных текущих оценок и результатов выполнения тематических проверочных работ</w:t>
            </w:r>
          </w:p>
        </w:tc>
      </w:tr>
      <w:tr w:rsidR="004F6BE2" w:rsidRPr="002C18B7" w:rsidTr="0014698C">
        <w:tc>
          <w:tcPr>
            <w:tcW w:w="332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lastRenderedPageBreak/>
              <w:t>Математика</w:t>
            </w:r>
          </w:p>
        </w:tc>
        <w:tc>
          <w:tcPr>
            <w:tcW w:w="146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i/>
                <w:iCs/>
                <w:sz w:val="21"/>
                <w:szCs w:val="21"/>
                <w:lang w:eastAsia="ru-RU"/>
              </w:rPr>
              <w:t>2–4-й</w:t>
            </w:r>
          </w:p>
        </w:tc>
        <w:tc>
          <w:tcPr>
            <w:tcW w:w="455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Среднее арифметическое накопленных текущих оценок и результатов выполнения тематических проверочных работ</w:t>
            </w:r>
          </w:p>
        </w:tc>
      </w:tr>
      <w:tr w:rsidR="004F6BE2" w:rsidRPr="002C18B7" w:rsidTr="0014698C">
        <w:tc>
          <w:tcPr>
            <w:tcW w:w="332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Окружающий мир</w:t>
            </w:r>
          </w:p>
        </w:tc>
        <w:tc>
          <w:tcPr>
            <w:tcW w:w="146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i/>
                <w:iCs/>
                <w:sz w:val="21"/>
                <w:szCs w:val="21"/>
                <w:lang w:eastAsia="ru-RU"/>
              </w:rPr>
              <w:t>2–4-й</w:t>
            </w:r>
          </w:p>
        </w:tc>
        <w:tc>
          <w:tcPr>
            <w:tcW w:w="455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Среднее арифметическое накопленных текущих оценок и результатов выполнения тематических проверочных работ</w:t>
            </w:r>
          </w:p>
        </w:tc>
      </w:tr>
      <w:tr w:rsidR="004F6BE2" w:rsidRPr="002C18B7" w:rsidTr="0014698C">
        <w:tc>
          <w:tcPr>
            <w:tcW w:w="332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Основы религиозных культур и светской этики</w:t>
            </w:r>
          </w:p>
        </w:tc>
        <w:tc>
          <w:tcPr>
            <w:tcW w:w="146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i/>
                <w:iCs/>
                <w:sz w:val="21"/>
                <w:szCs w:val="21"/>
                <w:lang w:eastAsia="ru-RU"/>
              </w:rPr>
              <w:t>4-й</w:t>
            </w:r>
          </w:p>
        </w:tc>
        <w:tc>
          <w:tcPr>
            <w:tcW w:w="455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Среднее арифметическое накопленных текущих оценок и результатов выполнения тематических проверочных работ</w:t>
            </w:r>
          </w:p>
        </w:tc>
      </w:tr>
      <w:tr w:rsidR="004F6BE2" w:rsidRPr="002C18B7" w:rsidTr="0014698C">
        <w:tc>
          <w:tcPr>
            <w:tcW w:w="332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Изобразительное искусство</w:t>
            </w:r>
          </w:p>
        </w:tc>
        <w:tc>
          <w:tcPr>
            <w:tcW w:w="146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i/>
                <w:iCs/>
                <w:sz w:val="21"/>
                <w:szCs w:val="21"/>
                <w:lang w:eastAsia="ru-RU"/>
              </w:rPr>
              <w:t>2–4-й</w:t>
            </w:r>
          </w:p>
        </w:tc>
        <w:tc>
          <w:tcPr>
            <w:tcW w:w="455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Среднее арифметическое накопленных текущих оценок и результатов выполнения тематических проверочных работ</w:t>
            </w:r>
          </w:p>
        </w:tc>
      </w:tr>
      <w:tr w:rsidR="004F6BE2" w:rsidRPr="002C18B7" w:rsidTr="0014698C">
        <w:tc>
          <w:tcPr>
            <w:tcW w:w="332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Музыка</w:t>
            </w:r>
          </w:p>
        </w:tc>
        <w:tc>
          <w:tcPr>
            <w:tcW w:w="146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i/>
                <w:iCs/>
                <w:sz w:val="21"/>
                <w:szCs w:val="21"/>
                <w:lang w:eastAsia="ru-RU"/>
              </w:rPr>
              <w:t>2–4-й</w:t>
            </w:r>
          </w:p>
        </w:tc>
        <w:tc>
          <w:tcPr>
            <w:tcW w:w="455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Среднее арифметическое накопленных текущих оценок и результатов выполнения тематических проверочных работ</w:t>
            </w:r>
          </w:p>
        </w:tc>
      </w:tr>
      <w:tr w:rsidR="004F6BE2" w:rsidRPr="002C18B7" w:rsidTr="0014698C">
        <w:tc>
          <w:tcPr>
            <w:tcW w:w="332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Технология</w:t>
            </w:r>
          </w:p>
        </w:tc>
        <w:tc>
          <w:tcPr>
            <w:tcW w:w="146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i/>
                <w:iCs/>
                <w:sz w:val="21"/>
                <w:szCs w:val="21"/>
                <w:lang w:eastAsia="ru-RU"/>
              </w:rPr>
              <w:t>2–4-й</w:t>
            </w:r>
          </w:p>
        </w:tc>
        <w:tc>
          <w:tcPr>
            <w:tcW w:w="455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Среднее арифметическое накопленных текущих оценок и результатов выполнения тематических проверочных работ</w:t>
            </w:r>
          </w:p>
        </w:tc>
      </w:tr>
      <w:tr w:rsidR="004F6BE2" w:rsidRPr="002C18B7" w:rsidTr="0014698C">
        <w:tc>
          <w:tcPr>
            <w:tcW w:w="332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Адаптивная физическая культура</w:t>
            </w:r>
          </w:p>
        </w:tc>
        <w:tc>
          <w:tcPr>
            <w:tcW w:w="146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Pr>
                <w:rFonts w:ascii="Times New Roman" w:eastAsia="Times New Roman" w:hAnsi="Times New Roman" w:cs="Times New Roman"/>
                <w:b/>
                <w:bCs/>
                <w:i/>
                <w:iCs/>
                <w:sz w:val="21"/>
                <w:szCs w:val="21"/>
                <w:lang w:eastAsia="ru-RU"/>
              </w:rPr>
              <w:t>1</w:t>
            </w:r>
            <w:r w:rsidRPr="002C18B7">
              <w:rPr>
                <w:rFonts w:ascii="Times New Roman" w:eastAsia="Times New Roman" w:hAnsi="Times New Roman" w:cs="Times New Roman"/>
                <w:b/>
                <w:bCs/>
                <w:i/>
                <w:iCs/>
                <w:sz w:val="21"/>
                <w:szCs w:val="21"/>
                <w:lang w:eastAsia="ru-RU"/>
              </w:rPr>
              <w:t>–4-й</w:t>
            </w:r>
          </w:p>
        </w:tc>
        <w:tc>
          <w:tcPr>
            <w:tcW w:w="455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Среднее арифметическое накопленных текущих оценок и результатов выполнения тематических проверочных работ</w:t>
            </w:r>
          </w:p>
        </w:tc>
      </w:tr>
      <w:tr w:rsidR="004F6BE2" w:rsidRPr="002C18B7" w:rsidTr="0014698C">
        <w:tc>
          <w:tcPr>
            <w:tcW w:w="332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A7172C">
              <w:rPr>
                <w:rFonts w:ascii="Times New Roman" w:eastAsia="Times New Roman" w:hAnsi="Times New Roman" w:cs="Times New Roman"/>
                <w:b/>
                <w:bCs/>
                <w:i/>
                <w:iCs/>
                <w:sz w:val="21"/>
                <w:szCs w:val="21"/>
                <w:lang w:eastAsia="ru-RU"/>
              </w:rPr>
              <w:t>Математика и конструирование</w:t>
            </w:r>
          </w:p>
        </w:tc>
        <w:tc>
          <w:tcPr>
            <w:tcW w:w="146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i/>
                <w:iCs/>
                <w:sz w:val="21"/>
                <w:szCs w:val="21"/>
                <w:lang w:eastAsia="ru-RU"/>
              </w:rPr>
              <w:t>2-й</w:t>
            </w:r>
          </w:p>
        </w:tc>
        <w:tc>
          <w:tcPr>
            <w:tcW w:w="455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i/>
                <w:iCs/>
                <w:sz w:val="21"/>
                <w:szCs w:val="21"/>
                <w:lang w:eastAsia="ru-RU"/>
              </w:rPr>
              <w:t>Текущая диагностика</w:t>
            </w:r>
          </w:p>
        </w:tc>
      </w:tr>
      <w:tr w:rsidR="004F6BE2" w:rsidRPr="002C18B7" w:rsidTr="0014698C">
        <w:tc>
          <w:tcPr>
            <w:tcW w:w="332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i/>
                <w:iCs/>
                <w:sz w:val="21"/>
                <w:szCs w:val="21"/>
                <w:lang w:eastAsia="ru-RU"/>
              </w:rPr>
              <w:t>Спортивные игры</w:t>
            </w:r>
          </w:p>
        </w:tc>
        <w:tc>
          <w:tcPr>
            <w:tcW w:w="146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i/>
                <w:iCs/>
                <w:sz w:val="21"/>
                <w:szCs w:val="21"/>
                <w:lang w:eastAsia="ru-RU"/>
              </w:rPr>
              <w:t>2–4-й</w:t>
            </w:r>
          </w:p>
        </w:tc>
        <w:tc>
          <w:tcPr>
            <w:tcW w:w="455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i/>
                <w:iCs/>
                <w:sz w:val="21"/>
                <w:szCs w:val="21"/>
                <w:lang w:eastAsia="ru-RU"/>
              </w:rPr>
              <w:t>Результаты соревнований</w:t>
            </w:r>
          </w:p>
        </w:tc>
      </w:tr>
      <w:tr w:rsidR="004F6BE2" w:rsidRPr="002C18B7" w:rsidTr="0014698C">
        <w:tc>
          <w:tcPr>
            <w:tcW w:w="332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Коррекционно-развивающие занятия: логопедические занятия</w:t>
            </w:r>
          </w:p>
        </w:tc>
        <w:tc>
          <w:tcPr>
            <w:tcW w:w="146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Pr>
                <w:rFonts w:ascii="Times New Roman" w:eastAsia="Times New Roman" w:hAnsi="Times New Roman" w:cs="Times New Roman"/>
                <w:b/>
                <w:bCs/>
                <w:i/>
                <w:iCs/>
                <w:sz w:val="21"/>
                <w:szCs w:val="21"/>
                <w:lang w:eastAsia="ru-RU"/>
              </w:rPr>
              <w:t>1</w:t>
            </w:r>
            <w:r w:rsidRPr="002C18B7">
              <w:rPr>
                <w:rFonts w:ascii="Times New Roman" w:eastAsia="Times New Roman" w:hAnsi="Times New Roman" w:cs="Times New Roman"/>
                <w:b/>
                <w:bCs/>
                <w:i/>
                <w:iCs/>
                <w:sz w:val="21"/>
                <w:szCs w:val="21"/>
                <w:lang w:eastAsia="ru-RU"/>
              </w:rPr>
              <w:t>–4-й</w:t>
            </w:r>
          </w:p>
        </w:tc>
        <w:tc>
          <w:tcPr>
            <w:tcW w:w="455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4F6BE2" w:rsidRPr="002C18B7" w:rsidRDefault="004F6BE2" w:rsidP="0014698C">
            <w:pPr>
              <w:spacing w:after="150" w:line="240" w:lineRule="auto"/>
              <w:jc w:val="both"/>
              <w:rPr>
                <w:rFonts w:ascii="Times New Roman" w:eastAsia="Times New Roman" w:hAnsi="Times New Roman" w:cs="Times New Roman"/>
                <w:b/>
                <w:bCs/>
                <w:i/>
                <w:iCs/>
                <w:sz w:val="21"/>
                <w:szCs w:val="21"/>
                <w:lang w:eastAsia="ru-RU"/>
              </w:rPr>
            </w:pPr>
            <w:r w:rsidRPr="002C18B7">
              <w:rPr>
                <w:rFonts w:ascii="Times New Roman" w:eastAsia="Times New Roman" w:hAnsi="Times New Roman" w:cs="Times New Roman"/>
                <w:b/>
                <w:bCs/>
                <w:i/>
                <w:iCs/>
                <w:sz w:val="21"/>
                <w:szCs w:val="21"/>
                <w:lang w:eastAsia="ru-RU"/>
              </w:rPr>
              <w:t>Текущий мониторинг динамики развития</w:t>
            </w:r>
          </w:p>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i/>
                <w:iCs/>
                <w:sz w:val="21"/>
                <w:szCs w:val="21"/>
                <w:lang w:eastAsia="ru-RU"/>
              </w:rPr>
              <w:br/>
            </w:r>
          </w:p>
        </w:tc>
      </w:tr>
    </w:tbl>
    <w:p w:rsidR="004F6BE2" w:rsidRDefault="004F6BE2" w:rsidP="004F6BE2">
      <w:pPr>
        <w:spacing w:after="150" w:line="240" w:lineRule="auto"/>
        <w:jc w:val="both"/>
        <w:rPr>
          <w:rFonts w:ascii="Times New Roman" w:eastAsia="Times New Roman" w:hAnsi="Times New Roman" w:cs="Times New Roman"/>
          <w:b/>
          <w:bCs/>
          <w:sz w:val="21"/>
          <w:szCs w:val="21"/>
          <w:lang w:eastAsia="ru-RU"/>
        </w:rPr>
      </w:pPr>
    </w:p>
    <w:p w:rsidR="004F6BE2" w:rsidRDefault="004F6BE2" w:rsidP="004F6BE2">
      <w:pPr>
        <w:spacing w:after="150" w:line="240" w:lineRule="auto"/>
        <w:jc w:val="both"/>
        <w:rPr>
          <w:rFonts w:ascii="Times New Roman" w:eastAsia="Times New Roman" w:hAnsi="Times New Roman" w:cs="Times New Roman"/>
          <w:b/>
          <w:bCs/>
          <w:sz w:val="21"/>
          <w:szCs w:val="21"/>
          <w:lang w:eastAsia="ru-RU"/>
        </w:rPr>
      </w:pPr>
    </w:p>
    <w:p w:rsidR="004F6BE2" w:rsidRDefault="004F6BE2" w:rsidP="004F6BE2">
      <w:pPr>
        <w:spacing w:after="150" w:line="240" w:lineRule="auto"/>
        <w:jc w:val="both"/>
        <w:rPr>
          <w:rFonts w:ascii="Times New Roman" w:eastAsia="Times New Roman" w:hAnsi="Times New Roman" w:cs="Times New Roman"/>
          <w:b/>
          <w:bCs/>
          <w:sz w:val="21"/>
          <w:szCs w:val="21"/>
          <w:lang w:eastAsia="ru-RU"/>
        </w:rPr>
      </w:pPr>
    </w:p>
    <w:p w:rsidR="004F6BE2" w:rsidRDefault="004F6BE2" w:rsidP="004F6BE2">
      <w:pPr>
        <w:spacing w:after="150" w:line="240" w:lineRule="auto"/>
        <w:jc w:val="both"/>
        <w:rPr>
          <w:rFonts w:ascii="Times New Roman" w:eastAsia="Times New Roman" w:hAnsi="Times New Roman" w:cs="Times New Roman"/>
          <w:b/>
          <w:bCs/>
          <w:sz w:val="21"/>
          <w:szCs w:val="21"/>
          <w:lang w:eastAsia="ru-RU"/>
        </w:rPr>
      </w:pPr>
    </w:p>
    <w:p w:rsidR="004F6BE2" w:rsidRDefault="004F6BE2" w:rsidP="004F6BE2">
      <w:pPr>
        <w:spacing w:after="150" w:line="240" w:lineRule="auto"/>
        <w:jc w:val="both"/>
        <w:rPr>
          <w:rFonts w:ascii="Times New Roman" w:eastAsia="Times New Roman" w:hAnsi="Times New Roman" w:cs="Times New Roman"/>
          <w:b/>
          <w:bCs/>
          <w:sz w:val="21"/>
          <w:szCs w:val="21"/>
          <w:lang w:eastAsia="ru-RU"/>
        </w:rPr>
      </w:pPr>
    </w:p>
    <w:p w:rsidR="004F6BE2" w:rsidRDefault="004F6BE2" w:rsidP="004F6BE2">
      <w:pPr>
        <w:spacing w:after="150" w:line="240" w:lineRule="auto"/>
        <w:jc w:val="both"/>
        <w:rPr>
          <w:rFonts w:ascii="Times New Roman" w:eastAsia="Times New Roman" w:hAnsi="Times New Roman" w:cs="Times New Roman"/>
          <w:b/>
          <w:bCs/>
          <w:sz w:val="21"/>
          <w:szCs w:val="21"/>
          <w:lang w:eastAsia="ru-RU"/>
        </w:rPr>
      </w:pPr>
    </w:p>
    <w:p w:rsidR="004F6BE2" w:rsidRDefault="004F6BE2" w:rsidP="004F6BE2">
      <w:pPr>
        <w:spacing w:after="150" w:line="240" w:lineRule="auto"/>
        <w:jc w:val="both"/>
        <w:rPr>
          <w:rFonts w:ascii="Times New Roman" w:eastAsia="Times New Roman" w:hAnsi="Times New Roman" w:cs="Times New Roman"/>
          <w:b/>
          <w:bCs/>
          <w:sz w:val="21"/>
          <w:szCs w:val="21"/>
          <w:lang w:eastAsia="ru-RU"/>
        </w:rPr>
      </w:pPr>
    </w:p>
    <w:p w:rsidR="004F6BE2" w:rsidRDefault="004F6BE2" w:rsidP="004F6BE2">
      <w:pPr>
        <w:spacing w:after="150" w:line="240" w:lineRule="auto"/>
        <w:jc w:val="both"/>
        <w:rPr>
          <w:rFonts w:ascii="Times New Roman" w:eastAsia="Times New Roman" w:hAnsi="Times New Roman" w:cs="Times New Roman"/>
          <w:b/>
          <w:bCs/>
          <w:sz w:val="21"/>
          <w:szCs w:val="21"/>
          <w:lang w:eastAsia="ru-RU"/>
        </w:rPr>
      </w:pPr>
    </w:p>
    <w:p w:rsidR="004F6BE2" w:rsidRDefault="004F6BE2" w:rsidP="004F6BE2">
      <w:pPr>
        <w:spacing w:after="150" w:line="240" w:lineRule="auto"/>
        <w:jc w:val="both"/>
        <w:rPr>
          <w:rFonts w:ascii="Times New Roman" w:eastAsia="Times New Roman" w:hAnsi="Times New Roman" w:cs="Times New Roman"/>
          <w:b/>
          <w:bCs/>
          <w:sz w:val="21"/>
          <w:szCs w:val="21"/>
          <w:lang w:eastAsia="ru-RU"/>
        </w:rPr>
      </w:pPr>
    </w:p>
    <w:p w:rsidR="004F6BE2" w:rsidRDefault="004F6BE2" w:rsidP="004F6BE2">
      <w:pPr>
        <w:spacing w:after="150" w:line="240" w:lineRule="auto"/>
        <w:jc w:val="both"/>
        <w:rPr>
          <w:rFonts w:ascii="Times New Roman" w:eastAsia="Times New Roman" w:hAnsi="Times New Roman" w:cs="Times New Roman"/>
          <w:b/>
          <w:bCs/>
          <w:sz w:val="21"/>
          <w:szCs w:val="21"/>
          <w:lang w:eastAsia="ru-RU"/>
        </w:rPr>
      </w:pPr>
    </w:p>
    <w:p w:rsidR="004F6BE2" w:rsidRPr="002C18B7" w:rsidRDefault="004F6BE2" w:rsidP="004F6BE2">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lastRenderedPageBreak/>
        <w:t>Учебный план НОО обучающихся с ЗПР (вариант 7.2)</w:t>
      </w:r>
    </w:p>
    <w:tbl>
      <w:tblPr>
        <w:tblW w:w="5000" w:type="pct"/>
        <w:tblLayout w:type="fixed"/>
        <w:tblCellMar>
          <w:top w:w="15" w:type="dxa"/>
          <w:left w:w="15" w:type="dxa"/>
          <w:bottom w:w="15" w:type="dxa"/>
          <w:right w:w="15" w:type="dxa"/>
        </w:tblCellMar>
        <w:tblLook w:val="04A0" w:firstRow="1" w:lastRow="0" w:firstColumn="1" w:lastColumn="0" w:noHBand="0" w:noVBand="1"/>
      </w:tblPr>
      <w:tblGrid>
        <w:gridCol w:w="2197"/>
        <w:gridCol w:w="1638"/>
        <w:gridCol w:w="838"/>
        <w:gridCol w:w="973"/>
        <w:gridCol w:w="837"/>
        <w:gridCol w:w="836"/>
        <w:gridCol w:w="976"/>
        <w:gridCol w:w="1047"/>
      </w:tblGrid>
      <w:tr w:rsidR="00A259C8" w:rsidRPr="002C18B7" w:rsidTr="00A259C8">
        <w:tc>
          <w:tcPr>
            <w:tcW w:w="2197"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hideMark/>
          </w:tcPr>
          <w:p w:rsidR="00A259C8" w:rsidRPr="002C18B7" w:rsidRDefault="00A259C8"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Предметные</w:t>
            </w:r>
          </w:p>
        </w:tc>
        <w:tc>
          <w:tcPr>
            <w:tcW w:w="1638" w:type="dxa"/>
            <w:tcBorders>
              <w:top w:val="single" w:sz="6" w:space="0" w:color="222222"/>
              <w:left w:val="single" w:sz="4" w:space="0" w:color="auto"/>
              <w:bottom w:val="single" w:sz="6" w:space="0" w:color="222222"/>
              <w:right w:val="single" w:sz="6" w:space="0" w:color="222222"/>
            </w:tcBorders>
            <w:tcMar>
              <w:top w:w="75" w:type="dxa"/>
              <w:left w:w="75" w:type="dxa"/>
              <w:bottom w:w="75" w:type="dxa"/>
              <w:right w:w="75" w:type="dxa"/>
            </w:tcMar>
            <w:vAlign w:val="center"/>
            <w:hideMark/>
          </w:tcPr>
          <w:p w:rsidR="00A259C8" w:rsidRPr="002C18B7" w:rsidRDefault="00A259C8"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 </w:t>
            </w:r>
          </w:p>
          <w:p w:rsidR="00A259C8" w:rsidRPr="002C18B7" w:rsidRDefault="00A259C8"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Классы</w:t>
            </w:r>
          </w:p>
        </w:tc>
        <w:tc>
          <w:tcPr>
            <w:tcW w:w="4460" w:type="dxa"/>
            <w:gridSpan w:val="5"/>
            <w:tcBorders>
              <w:top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A259C8" w:rsidRPr="002C18B7" w:rsidRDefault="00A259C8"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Количество часов в неделю</w:t>
            </w:r>
          </w:p>
        </w:tc>
        <w:tc>
          <w:tcPr>
            <w:tcW w:w="1047" w:type="dxa"/>
            <w:vMerge w:val="restart"/>
            <w:tcBorders>
              <w:top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A259C8" w:rsidRPr="002C18B7" w:rsidRDefault="00A259C8"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Всего</w:t>
            </w:r>
          </w:p>
          <w:p w:rsidR="00A259C8" w:rsidRPr="002C18B7" w:rsidRDefault="00A259C8"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br/>
              <w:t> </w:t>
            </w:r>
          </w:p>
        </w:tc>
      </w:tr>
      <w:tr w:rsidR="00A259C8" w:rsidRPr="002C18B7" w:rsidTr="00A259C8">
        <w:tc>
          <w:tcPr>
            <w:tcW w:w="2197"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hideMark/>
          </w:tcPr>
          <w:p w:rsidR="00A259C8" w:rsidRPr="002C18B7" w:rsidRDefault="00A259C8"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области</w:t>
            </w:r>
          </w:p>
        </w:tc>
        <w:tc>
          <w:tcPr>
            <w:tcW w:w="1638" w:type="dxa"/>
            <w:tcBorders>
              <w:top w:val="single" w:sz="6" w:space="0" w:color="222222"/>
              <w:left w:val="single" w:sz="4" w:space="0" w:color="auto"/>
              <w:bottom w:val="single" w:sz="6" w:space="0" w:color="222222"/>
              <w:right w:val="single" w:sz="6" w:space="0" w:color="222222"/>
            </w:tcBorders>
            <w:tcMar>
              <w:top w:w="75" w:type="dxa"/>
              <w:left w:w="75" w:type="dxa"/>
              <w:bottom w:w="75" w:type="dxa"/>
              <w:right w:w="75" w:type="dxa"/>
            </w:tcMar>
            <w:vAlign w:val="center"/>
            <w:hideMark/>
          </w:tcPr>
          <w:p w:rsidR="00A259C8" w:rsidRPr="002C18B7" w:rsidRDefault="00A259C8"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Учебные предметы</w:t>
            </w:r>
          </w:p>
          <w:p w:rsidR="00A259C8" w:rsidRPr="002C18B7" w:rsidRDefault="00A259C8"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 </w:t>
            </w:r>
          </w:p>
        </w:tc>
        <w:tc>
          <w:tcPr>
            <w:tcW w:w="838" w:type="dxa"/>
            <w:tcBorders>
              <w:bottom w:val="single" w:sz="6" w:space="0" w:color="222222"/>
              <w:right w:val="single" w:sz="6" w:space="0" w:color="222222"/>
            </w:tcBorders>
            <w:tcMar>
              <w:top w:w="75" w:type="dxa"/>
              <w:left w:w="75" w:type="dxa"/>
              <w:bottom w:w="75" w:type="dxa"/>
              <w:right w:w="75" w:type="dxa"/>
            </w:tcMar>
            <w:vAlign w:val="center"/>
            <w:hideMark/>
          </w:tcPr>
          <w:p w:rsidR="00A259C8" w:rsidRPr="002C18B7" w:rsidRDefault="00A259C8"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1</w:t>
            </w:r>
          </w:p>
        </w:tc>
        <w:tc>
          <w:tcPr>
            <w:tcW w:w="973" w:type="dxa"/>
            <w:tcBorders>
              <w:bottom w:val="single" w:sz="6" w:space="0" w:color="222222"/>
              <w:right w:val="single" w:sz="6" w:space="0" w:color="222222"/>
            </w:tcBorders>
            <w:tcMar>
              <w:top w:w="75" w:type="dxa"/>
              <w:left w:w="75" w:type="dxa"/>
              <w:bottom w:w="75" w:type="dxa"/>
              <w:right w:w="75" w:type="dxa"/>
            </w:tcMar>
            <w:vAlign w:val="center"/>
            <w:hideMark/>
          </w:tcPr>
          <w:p w:rsidR="00A259C8" w:rsidRPr="002C18B7" w:rsidRDefault="00A259C8"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1 доп.</w:t>
            </w:r>
          </w:p>
        </w:tc>
        <w:tc>
          <w:tcPr>
            <w:tcW w:w="837" w:type="dxa"/>
            <w:tcBorders>
              <w:bottom w:val="single" w:sz="6" w:space="0" w:color="222222"/>
              <w:right w:val="single" w:sz="6" w:space="0" w:color="222222"/>
            </w:tcBorders>
            <w:tcMar>
              <w:top w:w="75" w:type="dxa"/>
              <w:left w:w="75" w:type="dxa"/>
              <w:bottom w:w="75" w:type="dxa"/>
              <w:right w:w="75" w:type="dxa"/>
            </w:tcMar>
            <w:vAlign w:val="center"/>
            <w:hideMark/>
          </w:tcPr>
          <w:p w:rsidR="00A259C8" w:rsidRPr="002C18B7" w:rsidRDefault="00A259C8"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2</w:t>
            </w:r>
          </w:p>
        </w:tc>
        <w:tc>
          <w:tcPr>
            <w:tcW w:w="836" w:type="dxa"/>
            <w:tcBorders>
              <w:bottom w:val="single" w:sz="6" w:space="0" w:color="222222"/>
              <w:right w:val="single" w:sz="6" w:space="0" w:color="222222"/>
            </w:tcBorders>
            <w:tcMar>
              <w:top w:w="75" w:type="dxa"/>
              <w:left w:w="75" w:type="dxa"/>
              <w:bottom w:w="75" w:type="dxa"/>
              <w:right w:w="75" w:type="dxa"/>
            </w:tcMar>
            <w:vAlign w:val="center"/>
            <w:hideMark/>
          </w:tcPr>
          <w:p w:rsidR="00A259C8" w:rsidRPr="002C18B7" w:rsidRDefault="00A259C8"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3</w:t>
            </w:r>
          </w:p>
        </w:tc>
        <w:tc>
          <w:tcPr>
            <w:tcW w:w="976" w:type="dxa"/>
            <w:tcBorders>
              <w:bottom w:val="single" w:sz="6" w:space="0" w:color="222222"/>
              <w:right w:val="single" w:sz="6" w:space="0" w:color="222222"/>
            </w:tcBorders>
            <w:tcMar>
              <w:top w:w="75" w:type="dxa"/>
              <w:left w:w="75" w:type="dxa"/>
              <w:bottom w:w="75" w:type="dxa"/>
              <w:right w:w="75" w:type="dxa"/>
            </w:tcMar>
            <w:vAlign w:val="center"/>
            <w:hideMark/>
          </w:tcPr>
          <w:p w:rsidR="00A259C8" w:rsidRPr="002C18B7" w:rsidRDefault="00A259C8"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4</w:t>
            </w:r>
          </w:p>
        </w:tc>
        <w:tc>
          <w:tcPr>
            <w:tcW w:w="1047" w:type="dxa"/>
            <w:vMerge/>
            <w:tcBorders>
              <w:top w:val="single" w:sz="6" w:space="0" w:color="222222"/>
              <w:bottom w:val="single" w:sz="6" w:space="0" w:color="222222"/>
              <w:right w:val="single" w:sz="6" w:space="0" w:color="222222"/>
            </w:tcBorders>
            <w:vAlign w:val="center"/>
            <w:hideMark/>
          </w:tcPr>
          <w:p w:rsidR="00A259C8" w:rsidRPr="002C18B7" w:rsidRDefault="00A259C8" w:rsidP="0014698C">
            <w:pPr>
              <w:spacing w:after="150" w:line="240" w:lineRule="auto"/>
              <w:jc w:val="both"/>
              <w:rPr>
                <w:rFonts w:ascii="Times New Roman" w:eastAsia="Times New Roman" w:hAnsi="Times New Roman" w:cs="Times New Roman"/>
                <w:b/>
                <w:bCs/>
                <w:sz w:val="21"/>
                <w:szCs w:val="21"/>
                <w:lang w:eastAsia="ru-RU"/>
              </w:rPr>
            </w:pPr>
          </w:p>
        </w:tc>
      </w:tr>
      <w:tr w:rsidR="004F6BE2" w:rsidRPr="002C18B7" w:rsidTr="00A259C8">
        <w:tc>
          <w:tcPr>
            <w:tcW w:w="2197" w:type="dxa"/>
            <w:vMerge w:val="restart"/>
            <w:tcBorders>
              <w:top w:val="single" w:sz="4" w:space="0" w:color="auto"/>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Русский язык и</w:t>
            </w:r>
          </w:p>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литературное чтение</w:t>
            </w:r>
          </w:p>
        </w:tc>
        <w:tc>
          <w:tcPr>
            <w:tcW w:w="1638" w:type="dxa"/>
            <w:tcBorders>
              <w:bottom w:val="single" w:sz="6" w:space="0" w:color="222222"/>
              <w:right w:val="single" w:sz="6" w:space="0" w:color="222222"/>
            </w:tcBorders>
            <w:tcMar>
              <w:top w:w="75" w:type="dxa"/>
              <w:left w:w="75" w:type="dxa"/>
              <w:bottom w:w="75" w:type="dxa"/>
              <w:right w:w="75" w:type="dxa"/>
            </w:tcMar>
            <w:vAlign w:val="cente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Русский язык</w:t>
            </w:r>
          </w:p>
        </w:tc>
        <w:tc>
          <w:tcPr>
            <w:tcW w:w="838" w:type="dxa"/>
            <w:tcBorders>
              <w:bottom w:val="single" w:sz="6" w:space="0" w:color="222222"/>
              <w:right w:val="single" w:sz="6" w:space="0" w:color="222222"/>
            </w:tcBorders>
            <w:tcMar>
              <w:top w:w="75" w:type="dxa"/>
              <w:left w:w="75" w:type="dxa"/>
              <w:bottom w:w="75" w:type="dxa"/>
              <w:right w:w="75" w:type="dxa"/>
            </w:tcMar>
            <w:vAlign w:val="cente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5</w:t>
            </w:r>
            <w:r>
              <w:rPr>
                <w:rFonts w:ascii="Times New Roman" w:eastAsia="Times New Roman" w:hAnsi="Times New Roman" w:cs="Times New Roman"/>
                <w:b/>
                <w:bCs/>
                <w:sz w:val="21"/>
                <w:szCs w:val="21"/>
                <w:lang w:eastAsia="ru-RU"/>
              </w:rPr>
              <w:t>/165</w:t>
            </w:r>
          </w:p>
        </w:tc>
        <w:tc>
          <w:tcPr>
            <w:tcW w:w="973" w:type="dxa"/>
            <w:tcBorders>
              <w:bottom w:val="single" w:sz="6" w:space="0" w:color="222222"/>
              <w:right w:val="single" w:sz="6" w:space="0" w:color="222222"/>
            </w:tcBorders>
            <w:tcMar>
              <w:top w:w="75" w:type="dxa"/>
              <w:left w:w="75" w:type="dxa"/>
              <w:bottom w:w="75" w:type="dxa"/>
              <w:right w:w="75" w:type="dxa"/>
            </w:tcMar>
            <w:vAlign w:val="cente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5</w:t>
            </w:r>
            <w:r>
              <w:rPr>
                <w:rFonts w:ascii="Times New Roman" w:eastAsia="Times New Roman" w:hAnsi="Times New Roman" w:cs="Times New Roman"/>
                <w:b/>
                <w:bCs/>
                <w:sz w:val="21"/>
                <w:szCs w:val="21"/>
                <w:lang w:eastAsia="ru-RU"/>
              </w:rPr>
              <w:t>/170</w:t>
            </w:r>
          </w:p>
        </w:tc>
        <w:tc>
          <w:tcPr>
            <w:tcW w:w="837" w:type="dxa"/>
            <w:tcBorders>
              <w:bottom w:val="single" w:sz="6" w:space="0" w:color="222222"/>
              <w:right w:val="single" w:sz="6" w:space="0" w:color="222222"/>
            </w:tcBorders>
            <w:tcMar>
              <w:top w:w="75" w:type="dxa"/>
              <w:left w:w="75" w:type="dxa"/>
              <w:bottom w:w="75" w:type="dxa"/>
              <w:right w:w="75" w:type="dxa"/>
            </w:tcMar>
            <w:vAlign w:val="cente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5</w:t>
            </w:r>
            <w:r>
              <w:rPr>
                <w:rFonts w:ascii="Times New Roman" w:eastAsia="Times New Roman" w:hAnsi="Times New Roman" w:cs="Times New Roman"/>
                <w:b/>
                <w:bCs/>
                <w:sz w:val="21"/>
                <w:szCs w:val="21"/>
                <w:lang w:eastAsia="ru-RU"/>
              </w:rPr>
              <w:t>/170</w:t>
            </w:r>
          </w:p>
        </w:tc>
        <w:tc>
          <w:tcPr>
            <w:tcW w:w="836" w:type="dxa"/>
            <w:tcBorders>
              <w:bottom w:val="single" w:sz="6" w:space="0" w:color="222222"/>
              <w:right w:val="single" w:sz="6" w:space="0" w:color="222222"/>
            </w:tcBorders>
            <w:tcMar>
              <w:top w:w="75" w:type="dxa"/>
              <w:left w:w="75" w:type="dxa"/>
              <w:bottom w:w="75" w:type="dxa"/>
              <w:right w:w="75" w:type="dxa"/>
            </w:tcMar>
            <w:vAlign w:val="center"/>
            <w:hideMark/>
          </w:tcPr>
          <w:p w:rsidR="004F6BE2" w:rsidRPr="002C18B7" w:rsidRDefault="009674A8" w:rsidP="0014698C">
            <w:pPr>
              <w:spacing w:after="150" w:line="240" w:lineRule="auto"/>
              <w:jc w:val="both"/>
              <w:rPr>
                <w:rFonts w:ascii="Times New Roman" w:eastAsia="Times New Roman" w:hAnsi="Times New Roman" w:cs="Times New Roman"/>
                <w:b/>
                <w:bCs/>
                <w:sz w:val="21"/>
                <w:szCs w:val="21"/>
                <w:lang w:eastAsia="ru-RU"/>
              </w:rPr>
            </w:pPr>
            <w:r>
              <w:rPr>
                <w:rFonts w:ascii="Times New Roman" w:eastAsia="Times New Roman" w:hAnsi="Times New Roman" w:cs="Times New Roman"/>
                <w:b/>
                <w:bCs/>
                <w:sz w:val="21"/>
                <w:szCs w:val="21"/>
                <w:lang w:eastAsia="ru-RU"/>
              </w:rPr>
              <w:t>5</w:t>
            </w:r>
            <w:r w:rsidR="004F6BE2">
              <w:rPr>
                <w:rFonts w:ascii="Times New Roman" w:eastAsia="Times New Roman" w:hAnsi="Times New Roman" w:cs="Times New Roman"/>
                <w:b/>
                <w:bCs/>
                <w:sz w:val="21"/>
                <w:szCs w:val="21"/>
                <w:lang w:eastAsia="ru-RU"/>
              </w:rPr>
              <w:t>/136</w:t>
            </w:r>
          </w:p>
        </w:tc>
        <w:tc>
          <w:tcPr>
            <w:tcW w:w="976" w:type="dxa"/>
            <w:tcBorders>
              <w:bottom w:val="single" w:sz="6" w:space="0" w:color="222222"/>
              <w:right w:val="single" w:sz="6" w:space="0" w:color="222222"/>
            </w:tcBorders>
            <w:tcMar>
              <w:top w:w="75" w:type="dxa"/>
              <w:left w:w="75" w:type="dxa"/>
              <w:bottom w:w="75" w:type="dxa"/>
              <w:right w:w="75" w:type="dxa"/>
            </w:tcMar>
            <w:vAlign w:val="cente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4</w:t>
            </w:r>
            <w:r>
              <w:rPr>
                <w:rFonts w:ascii="Times New Roman" w:eastAsia="Times New Roman" w:hAnsi="Times New Roman" w:cs="Times New Roman"/>
                <w:b/>
                <w:bCs/>
                <w:sz w:val="21"/>
                <w:szCs w:val="21"/>
                <w:lang w:eastAsia="ru-RU"/>
              </w:rPr>
              <w:t>/136</w:t>
            </w:r>
          </w:p>
        </w:tc>
        <w:tc>
          <w:tcPr>
            <w:tcW w:w="1047" w:type="dxa"/>
            <w:tcBorders>
              <w:bottom w:val="single" w:sz="6" w:space="0" w:color="222222"/>
              <w:right w:val="single" w:sz="6" w:space="0" w:color="222222"/>
            </w:tcBorders>
            <w:tcMar>
              <w:top w:w="75" w:type="dxa"/>
              <w:left w:w="75" w:type="dxa"/>
              <w:bottom w:w="75" w:type="dxa"/>
              <w:right w:w="75" w:type="dxa"/>
            </w:tcMar>
            <w:vAlign w:val="cente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23</w:t>
            </w:r>
            <w:r>
              <w:rPr>
                <w:rFonts w:ascii="Times New Roman" w:eastAsia="Times New Roman" w:hAnsi="Times New Roman" w:cs="Times New Roman"/>
                <w:b/>
                <w:bCs/>
                <w:sz w:val="21"/>
                <w:szCs w:val="21"/>
                <w:lang w:eastAsia="ru-RU"/>
              </w:rPr>
              <w:t>/777</w:t>
            </w:r>
          </w:p>
        </w:tc>
      </w:tr>
      <w:tr w:rsidR="004F6BE2" w:rsidRPr="002C18B7" w:rsidTr="00A259C8">
        <w:tc>
          <w:tcPr>
            <w:tcW w:w="2197" w:type="dxa"/>
            <w:vMerge/>
            <w:tcBorders>
              <w:left w:val="single" w:sz="6" w:space="0" w:color="222222"/>
              <w:bottom w:val="single" w:sz="6" w:space="0" w:color="222222"/>
              <w:right w:val="single" w:sz="6" w:space="0" w:color="222222"/>
            </w:tcBorders>
            <w:vAlign w:val="cente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p>
        </w:tc>
        <w:tc>
          <w:tcPr>
            <w:tcW w:w="1638" w:type="dxa"/>
            <w:tcBorders>
              <w:bottom w:val="single" w:sz="6" w:space="0" w:color="222222"/>
              <w:right w:val="single" w:sz="6" w:space="0" w:color="222222"/>
            </w:tcBorders>
            <w:tcMar>
              <w:top w:w="75" w:type="dxa"/>
              <w:left w:w="75" w:type="dxa"/>
              <w:bottom w:w="75" w:type="dxa"/>
              <w:right w:w="75" w:type="dxa"/>
            </w:tcMar>
            <w:vAlign w:val="cente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Литературное чтение</w:t>
            </w:r>
          </w:p>
        </w:tc>
        <w:tc>
          <w:tcPr>
            <w:tcW w:w="838" w:type="dxa"/>
            <w:tcBorders>
              <w:bottom w:val="single" w:sz="6" w:space="0" w:color="222222"/>
              <w:right w:val="single" w:sz="6" w:space="0" w:color="222222"/>
            </w:tcBorders>
            <w:tcMar>
              <w:top w:w="75" w:type="dxa"/>
              <w:left w:w="75" w:type="dxa"/>
              <w:bottom w:w="75" w:type="dxa"/>
              <w:right w:w="75" w:type="dxa"/>
            </w:tcMar>
            <w:vAlign w:val="cente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4</w:t>
            </w:r>
            <w:r>
              <w:rPr>
                <w:rFonts w:ascii="Times New Roman" w:eastAsia="Times New Roman" w:hAnsi="Times New Roman" w:cs="Times New Roman"/>
                <w:b/>
                <w:bCs/>
                <w:sz w:val="21"/>
                <w:szCs w:val="21"/>
                <w:lang w:eastAsia="ru-RU"/>
              </w:rPr>
              <w:t>/132</w:t>
            </w:r>
          </w:p>
        </w:tc>
        <w:tc>
          <w:tcPr>
            <w:tcW w:w="973" w:type="dxa"/>
            <w:tcBorders>
              <w:bottom w:val="single" w:sz="6" w:space="0" w:color="222222"/>
              <w:right w:val="single" w:sz="6" w:space="0" w:color="222222"/>
            </w:tcBorders>
            <w:tcMar>
              <w:top w:w="75" w:type="dxa"/>
              <w:left w:w="75" w:type="dxa"/>
              <w:bottom w:w="75" w:type="dxa"/>
              <w:right w:w="75" w:type="dxa"/>
            </w:tcMar>
            <w:vAlign w:val="cente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4</w:t>
            </w:r>
            <w:r>
              <w:rPr>
                <w:rFonts w:ascii="Times New Roman" w:eastAsia="Times New Roman" w:hAnsi="Times New Roman" w:cs="Times New Roman"/>
                <w:b/>
                <w:bCs/>
                <w:sz w:val="21"/>
                <w:szCs w:val="21"/>
                <w:lang w:eastAsia="ru-RU"/>
              </w:rPr>
              <w:t>/136</w:t>
            </w:r>
          </w:p>
        </w:tc>
        <w:tc>
          <w:tcPr>
            <w:tcW w:w="837" w:type="dxa"/>
            <w:tcBorders>
              <w:bottom w:val="single" w:sz="6" w:space="0" w:color="222222"/>
              <w:right w:val="single" w:sz="6" w:space="0" w:color="222222"/>
            </w:tcBorders>
            <w:tcMar>
              <w:top w:w="75" w:type="dxa"/>
              <w:left w:w="75" w:type="dxa"/>
              <w:bottom w:w="75" w:type="dxa"/>
              <w:right w:w="75" w:type="dxa"/>
            </w:tcMar>
            <w:vAlign w:val="cente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4</w:t>
            </w:r>
            <w:r>
              <w:rPr>
                <w:rFonts w:ascii="Times New Roman" w:eastAsia="Times New Roman" w:hAnsi="Times New Roman" w:cs="Times New Roman"/>
                <w:b/>
                <w:bCs/>
                <w:sz w:val="21"/>
                <w:szCs w:val="21"/>
                <w:lang w:eastAsia="ru-RU"/>
              </w:rPr>
              <w:t>/136</w:t>
            </w:r>
          </w:p>
        </w:tc>
        <w:tc>
          <w:tcPr>
            <w:tcW w:w="836" w:type="dxa"/>
            <w:tcBorders>
              <w:bottom w:val="single" w:sz="6" w:space="0" w:color="222222"/>
              <w:right w:val="single" w:sz="6" w:space="0" w:color="222222"/>
            </w:tcBorders>
            <w:tcMar>
              <w:top w:w="75" w:type="dxa"/>
              <w:left w:w="75" w:type="dxa"/>
              <w:bottom w:w="75" w:type="dxa"/>
              <w:right w:w="75" w:type="dxa"/>
            </w:tcMar>
            <w:vAlign w:val="cente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4</w:t>
            </w:r>
            <w:r>
              <w:rPr>
                <w:rFonts w:ascii="Times New Roman" w:eastAsia="Times New Roman" w:hAnsi="Times New Roman" w:cs="Times New Roman"/>
                <w:b/>
                <w:bCs/>
                <w:sz w:val="21"/>
                <w:szCs w:val="21"/>
                <w:lang w:eastAsia="ru-RU"/>
              </w:rPr>
              <w:t>/136</w:t>
            </w:r>
          </w:p>
        </w:tc>
        <w:tc>
          <w:tcPr>
            <w:tcW w:w="976" w:type="dxa"/>
            <w:tcBorders>
              <w:bottom w:val="single" w:sz="6" w:space="0" w:color="222222"/>
              <w:right w:val="single" w:sz="6" w:space="0" w:color="222222"/>
            </w:tcBorders>
            <w:tcMar>
              <w:top w:w="75" w:type="dxa"/>
              <w:left w:w="75" w:type="dxa"/>
              <w:bottom w:w="75" w:type="dxa"/>
              <w:right w:w="75" w:type="dxa"/>
            </w:tcMar>
            <w:vAlign w:val="center"/>
            <w:hideMark/>
          </w:tcPr>
          <w:p w:rsidR="004F6BE2" w:rsidRPr="002C18B7" w:rsidRDefault="007043DD" w:rsidP="007043DD">
            <w:pPr>
              <w:spacing w:after="150" w:line="240" w:lineRule="auto"/>
              <w:jc w:val="both"/>
              <w:rPr>
                <w:rFonts w:ascii="Times New Roman" w:eastAsia="Times New Roman" w:hAnsi="Times New Roman" w:cs="Times New Roman"/>
                <w:b/>
                <w:bCs/>
                <w:sz w:val="21"/>
                <w:szCs w:val="21"/>
                <w:lang w:eastAsia="ru-RU"/>
              </w:rPr>
            </w:pPr>
            <w:r>
              <w:rPr>
                <w:rFonts w:ascii="Times New Roman" w:eastAsia="Times New Roman" w:hAnsi="Times New Roman" w:cs="Times New Roman"/>
                <w:b/>
                <w:bCs/>
                <w:sz w:val="21"/>
                <w:szCs w:val="21"/>
                <w:lang w:eastAsia="ru-RU"/>
              </w:rPr>
              <w:t>4/136</w:t>
            </w:r>
          </w:p>
        </w:tc>
        <w:tc>
          <w:tcPr>
            <w:tcW w:w="1047" w:type="dxa"/>
            <w:tcBorders>
              <w:bottom w:val="single" w:sz="6" w:space="0" w:color="222222"/>
              <w:right w:val="single" w:sz="6" w:space="0" w:color="222222"/>
            </w:tcBorders>
            <w:tcMar>
              <w:top w:w="75" w:type="dxa"/>
              <w:left w:w="75" w:type="dxa"/>
              <w:bottom w:w="75" w:type="dxa"/>
              <w:right w:w="75" w:type="dxa"/>
            </w:tcMar>
            <w:vAlign w:val="center"/>
            <w:hideMark/>
          </w:tcPr>
          <w:p w:rsidR="004F6BE2" w:rsidRPr="002C18B7" w:rsidRDefault="007043DD" w:rsidP="007043DD">
            <w:pPr>
              <w:spacing w:after="150" w:line="240" w:lineRule="auto"/>
              <w:jc w:val="both"/>
              <w:rPr>
                <w:rFonts w:ascii="Times New Roman" w:eastAsia="Times New Roman" w:hAnsi="Times New Roman" w:cs="Times New Roman"/>
                <w:b/>
                <w:bCs/>
                <w:sz w:val="21"/>
                <w:szCs w:val="21"/>
                <w:lang w:eastAsia="ru-RU"/>
              </w:rPr>
            </w:pPr>
            <w:r>
              <w:rPr>
                <w:rFonts w:ascii="Times New Roman" w:eastAsia="Times New Roman" w:hAnsi="Times New Roman" w:cs="Times New Roman"/>
                <w:b/>
                <w:bCs/>
                <w:sz w:val="21"/>
                <w:szCs w:val="21"/>
                <w:lang w:eastAsia="ru-RU"/>
              </w:rPr>
              <w:t>20</w:t>
            </w:r>
            <w:r w:rsidR="004F6BE2">
              <w:rPr>
                <w:rFonts w:ascii="Times New Roman" w:eastAsia="Times New Roman" w:hAnsi="Times New Roman" w:cs="Times New Roman"/>
                <w:b/>
                <w:bCs/>
                <w:sz w:val="21"/>
                <w:szCs w:val="21"/>
                <w:lang w:eastAsia="ru-RU"/>
              </w:rPr>
              <w:t>/6</w:t>
            </w:r>
            <w:r>
              <w:rPr>
                <w:rFonts w:ascii="Times New Roman" w:eastAsia="Times New Roman" w:hAnsi="Times New Roman" w:cs="Times New Roman"/>
                <w:b/>
                <w:bCs/>
                <w:sz w:val="21"/>
                <w:szCs w:val="21"/>
                <w:lang w:eastAsia="ru-RU"/>
              </w:rPr>
              <w:t>76</w:t>
            </w:r>
          </w:p>
        </w:tc>
      </w:tr>
      <w:tr w:rsidR="004F6BE2" w:rsidRPr="002C18B7" w:rsidTr="00A259C8">
        <w:tc>
          <w:tcPr>
            <w:tcW w:w="219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Иностранный язык</w:t>
            </w:r>
          </w:p>
        </w:tc>
        <w:tc>
          <w:tcPr>
            <w:tcW w:w="1638"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Иностранный язык (английский)</w:t>
            </w:r>
          </w:p>
        </w:tc>
        <w:tc>
          <w:tcPr>
            <w:tcW w:w="838" w:type="dxa"/>
            <w:tcBorders>
              <w:bottom w:val="single" w:sz="6" w:space="0" w:color="222222"/>
              <w:right w:val="single" w:sz="6" w:space="0" w:color="222222"/>
            </w:tcBorders>
            <w:tcMar>
              <w:top w:w="75" w:type="dxa"/>
              <w:left w:w="75" w:type="dxa"/>
              <w:bottom w:w="75" w:type="dxa"/>
              <w:right w:w="75" w:type="dxa"/>
            </w:tcMar>
            <w:vAlign w:val="cente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w:t>
            </w:r>
          </w:p>
        </w:tc>
        <w:tc>
          <w:tcPr>
            <w:tcW w:w="973" w:type="dxa"/>
            <w:tcBorders>
              <w:bottom w:val="single" w:sz="6" w:space="0" w:color="222222"/>
              <w:right w:val="single" w:sz="6" w:space="0" w:color="222222"/>
            </w:tcBorders>
            <w:tcMar>
              <w:top w:w="75" w:type="dxa"/>
              <w:left w:w="75" w:type="dxa"/>
              <w:bottom w:w="75" w:type="dxa"/>
              <w:right w:w="75" w:type="dxa"/>
            </w:tcMar>
            <w:vAlign w:val="cente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w:t>
            </w:r>
          </w:p>
        </w:tc>
        <w:tc>
          <w:tcPr>
            <w:tcW w:w="837" w:type="dxa"/>
            <w:tcBorders>
              <w:bottom w:val="single" w:sz="6" w:space="0" w:color="222222"/>
              <w:right w:val="single" w:sz="6" w:space="0" w:color="222222"/>
            </w:tcBorders>
            <w:tcMar>
              <w:top w:w="75" w:type="dxa"/>
              <w:left w:w="75" w:type="dxa"/>
              <w:bottom w:w="75" w:type="dxa"/>
              <w:right w:w="75" w:type="dxa"/>
            </w:tcMar>
            <w:vAlign w:val="cente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Pr>
                <w:rFonts w:ascii="Times New Roman" w:eastAsia="Times New Roman" w:hAnsi="Times New Roman" w:cs="Times New Roman"/>
                <w:b/>
                <w:bCs/>
                <w:sz w:val="21"/>
                <w:szCs w:val="21"/>
                <w:lang w:eastAsia="ru-RU"/>
              </w:rPr>
              <w:t>-</w:t>
            </w:r>
          </w:p>
        </w:tc>
        <w:tc>
          <w:tcPr>
            <w:tcW w:w="836" w:type="dxa"/>
            <w:tcBorders>
              <w:bottom w:val="single" w:sz="6" w:space="0" w:color="222222"/>
              <w:right w:val="single" w:sz="6" w:space="0" w:color="222222"/>
            </w:tcBorders>
            <w:tcMar>
              <w:top w:w="75" w:type="dxa"/>
              <w:left w:w="75" w:type="dxa"/>
              <w:bottom w:w="75" w:type="dxa"/>
              <w:right w:w="75" w:type="dxa"/>
            </w:tcMar>
            <w:vAlign w:val="cente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1</w:t>
            </w:r>
            <w:r>
              <w:rPr>
                <w:rFonts w:ascii="Times New Roman" w:eastAsia="Times New Roman" w:hAnsi="Times New Roman" w:cs="Times New Roman"/>
                <w:b/>
                <w:bCs/>
                <w:sz w:val="21"/>
                <w:szCs w:val="21"/>
                <w:lang w:eastAsia="ru-RU"/>
              </w:rPr>
              <w:t>/34</w:t>
            </w:r>
          </w:p>
        </w:tc>
        <w:tc>
          <w:tcPr>
            <w:tcW w:w="976" w:type="dxa"/>
            <w:tcBorders>
              <w:bottom w:val="single" w:sz="6" w:space="0" w:color="222222"/>
              <w:right w:val="single" w:sz="6" w:space="0" w:color="222222"/>
            </w:tcBorders>
            <w:tcMar>
              <w:top w:w="75" w:type="dxa"/>
              <w:left w:w="75" w:type="dxa"/>
              <w:bottom w:w="75" w:type="dxa"/>
              <w:right w:w="75" w:type="dxa"/>
            </w:tcMar>
            <w:vAlign w:val="cente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1</w:t>
            </w:r>
            <w:r>
              <w:rPr>
                <w:rFonts w:ascii="Times New Roman" w:eastAsia="Times New Roman" w:hAnsi="Times New Roman" w:cs="Times New Roman"/>
                <w:b/>
                <w:bCs/>
                <w:sz w:val="21"/>
                <w:szCs w:val="21"/>
                <w:lang w:eastAsia="ru-RU"/>
              </w:rPr>
              <w:t>/34</w:t>
            </w:r>
          </w:p>
        </w:tc>
        <w:tc>
          <w:tcPr>
            <w:tcW w:w="1047" w:type="dxa"/>
            <w:tcBorders>
              <w:bottom w:val="single" w:sz="6" w:space="0" w:color="222222"/>
              <w:right w:val="single" w:sz="6" w:space="0" w:color="222222"/>
            </w:tcBorders>
            <w:tcMar>
              <w:top w:w="75" w:type="dxa"/>
              <w:left w:w="75" w:type="dxa"/>
              <w:bottom w:w="75" w:type="dxa"/>
              <w:right w:w="75" w:type="dxa"/>
            </w:tcMar>
            <w:vAlign w:val="cente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Pr>
                <w:rFonts w:ascii="Times New Roman" w:eastAsia="Times New Roman" w:hAnsi="Times New Roman" w:cs="Times New Roman"/>
                <w:b/>
                <w:bCs/>
                <w:sz w:val="21"/>
                <w:szCs w:val="21"/>
                <w:lang w:eastAsia="ru-RU"/>
              </w:rPr>
              <w:t>2/68</w:t>
            </w:r>
          </w:p>
        </w:tc>
      </w:tr>
      <w:tr w:rsidR="004F6BE2" w:rsidRPr="002C18B7" w:rsidTr="00A259C8">
        <w:tc>
          <w:tcPr>
            <w:tcW w:w="219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Математика и информатика</w:t>
            </w:r>
          </w:p>
        </w:tc>
        <w:tc>
          <w:tcPr>
            <w:tcW w:w="1638" w:type="dxa"/>
            <w:tcBorders>
              <w:bottom w:val="single" w:sz="6" w:space="0" w:color="222222"/>
              <w:right w:val="single" w:sz="6" w:space="0" w:color="222222"/>
            </w:tcBorders>
            <w:tcMar>
              <w:top w:w="75" w:type="dxa"/>
              <w:left w:w="75" w:type="dxa"/>
              <w:bottom w:w="75" w:type="dxa"/>
              <w:right w:w="75" w:type="dxa"/>
            </w:tcMar>
            <w:vAlign w:val="cente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Математика</w:t>
            </w:r>
          </w:p>
        </w:tc>
        <w:tc>
          <w:tcPr>
            <w:tcW w:w="838" w:type="dxa"/>
            <w:tcBorders>
              <w:bottom w:val="single" w:sz="6" w:space="0" w:color="222222"/>
              <w:right w:val="single" w:sz="6" w:space="0" w:color="222222"/>
            </w:tcBorders>
            <w:tcMar>
              <w:top w:w="75" w:type="dxa"/>
              <w:left w:w="75" w:type="dxa"/>
              <w:bottom w:w="75" w:type="dxa"/>
              <w:right w:w="75" w:type="dxa"/>
            </w:tcMar>
            <w:hideMark/>
          </w:tcPr>
          <w:p w:rsidR="004F6BE2" w:rsidRPr="002C18B7" w:rsidRDefault="004F6BE2" w:rsidP="0014698C">
            <w:pPr>
              <w:rPr>
                <w:rFonts w:ascii="Times New Roman" w:hAnsi="Times New Roman" w:cs="Times New Roman"/>
              </w:rPr>
            </w:pPr>
            <w:r w:rsidRPr="002C18B7">
              <w:rPr>
                <w:rFonts w:ascii="Times New Roman" w:hAnsi="Times New Roman" w:cs="Times New Roman"/>
              </w:rPr>
              <w:t>4</w:t>
            </w:r>
            <w:r>
              <w:rPr>
                <w:rFonts w:ascii="Times New Roman" w:hAnsi="Times New Roman" w:cs="Times New Roman"/>
              </w:rPr>
              <w:t>/132</w:t>
            </w:r>
          </w:p>
        </w:tc>
        <w:tc>
          <w:tcPr>
            <w:tcW w:w="973" w:type="dxa"/>
            <w:tcBorders>
              <w:bottom w:val="single" w:sz="6" w:space="0" w:color="222222"/>
              <w:right w:val="single" w:sz="6" w:space="0" w:color="222222"/>
            </w:tcBorders>
            <w:tcMar>
              <w:top w:w="75" w:type="dxa"/>
              <w:left w:w="75" w:type="dxa"/>
              <w:bottom w:w="75" w:type="dxa"/>
              <w:right w:w="75" w:type="dxa"/>
            </w:tcMar>
            <w:hideMark/>
          </w:tcPr>
          <w:p w:rsidR="004F6BE2" w:rsidRPr="002C18B7" w:rsidRDefault="004F6BE2" w:rsidP="0014698C">
            <w:pPr>
              <w:rPr>
                <w:rFonts w:ascii="Times New Roman" w:hAnsi="Times New Roman" w:cs="Times New Roman"/>
              </w:rPr>
            </w:pPr>
            <w:r w:rsidRPr="002C18B7">
              <w:rPr>
                <w:rFonts w:ascii="Times New Roman" w:hAnsi="Times New Roman" w:cs="Times New Roman"/>
              </w:rPr>
              <w:t>4</w:t>
            </w:r>
            <w:r>
              <w:rPr>
                <w:rFonts w:ascii="Times New Roman" w:hAnsi="Times New Roman" w:cs="Times New Roman"/>
              </w:rPr>
              <w:t>/136</w:t>
            </w:r>
          </w:p>
        </w:tc>
        <w:tc>
          <w:tcPr>
            <w:tcW w:w="837" w:type="dxa"/>
            <w:tcBorders>
              <w:bottom w:val="single" w:sz="6" w:space="0" w:color="222222"/>
              <w:right w:val="single" w:sz="6" w:space="0" w:color="222222"/>
            </w:tcBorders>
            <w:tcMar>
              <w:top w:w="75" w:type="dxa"/>
              <w:left w:w="75" w:type="dxa"/>
              <w:bottom w:w="75" w:type="dxa"/>
              <w:right w:w="75" w:type="dxa"/>
            </w:tcMar>
            <w:hideMark/>
          </w:tcPr>
          <w:p w:rsidR="004F6BE2" w:rsidRPr="002C18B7" w:rsidRDefault="004F6BE2" w:rsidP="0014698C">
            <w:pPr>
              <w:rPr>
                <w:rFonts w:ascii="Times New Roman" w:hAnsi="Times New Roman" w:cs="Times New Roman"/>
              </w:rPr>
            </w:pPr>
            <w:r>
              <w:rPr>
                <w:rFonts w:ascii="Times New Roman" w:hAnsi="Times New Roman" w:cs="Times New Roman"/>
              </w:rPr>
              <w:t>5/170</w:t>
            </w:r>
          </w:p>
        </w:tc>
        <w:tc>
          <w:tcPr>
            <w:tcW w:w="836" w:type="dxa"/>
            <w:tcBorders>
              <w:bottom w:val="single" w:sz="6" w:space="0" w:color="222222"/>
              <w:right w:val="single" w:sz="6" w:space="0" w:color="222222"/>
            </w:tcBorders>
            <w:tcMar>
              <w:top w:w="75" w:type="dxa"/>
              <w:left w:w="75" w:type="dxa"/>
              <w:bottom w:w="75" w:type="dxa"/>
              <w:right w:w="75" w:type="dxa"/>
            </w:tcMar>
            <w:hideMark/>
          </w:tcPr>
          <w:p w:rsidR="004F6BE2" w:rsidRPr="002C18B7" w:rsidRDefault="004F6BE2" w:rsidP="0014698C">
            <w:pPr>
              <w:rPr>
                <w:rFonts w:ascii="Times New Roman" w:hAnsi="Times New Roman" w:cs="Times New Roman"/>
              </w:rPr>
            </w:pPr>
            <w:r w:rsidRPr="002C18B7">
              <w:rPr>
                <w:rFonts w:ascii="Times New Roman" w:hAnsi="Times New Roman" w:cs="Times New Roman"/>
              </w:rPr>
              <w:t>4</w:t>
            </w:r>
            <w:r>
              <w:rPr>
                <w:rFonts w:ascii="Times New Roman" w:hAnsi="Times New Roman" w:cs="Times New Roman"/>
              </w:rPr>
              <w:t>/136</w:t>
            </w:r>
          </w:p>
        </w:tc>
        <w:tc>
          <w:tcPr>
            <w:tcW w:w="976" w:type="dxa"/>
            <w:tcBorders>
              <w:bottom w:val="single" w:sz="6" w:space="0" w:color="222222"/>
              <w:right w:val="single" w:sz="6" w:space="0" w:color="222222"/>
            </w:tcBorders>
            <w:tcMar>
              <w:top w:w="75" w:type="dxa"/>
              <w:left w:w="75" w:type="dxa"/>
              <w:bottom w:w="75" w:type="dxa"/>
              <w:right w:w="75" w:type="dxa"/>
            </w:tcMar>
            <w:hideMark/>
          </w:tcPr>
          <w:p w:rsidR="004F6BE2" w:rsidRPr="002C18B7" w:rsidRDefault="004F6BE2" w:rsidP="0014698C">
            <w:pPr>
              <w:rPr>
                <w:rFonts w:ascii="Times New Roman" w:hAnsi="Times New Roman" w:cs="Times New Roman"/>
              </w:rPr>
            </w:pPr>
            <w:r w:rsidRPr="002C18B7">
              <w:rPr>
                <w:rFonts w:ascii="Times New Roman" w:hAnsi="Times New Roman" w:cs="Times New Roman"/>
              </w:rPr>
              <w:t>4</w:t>
            </w:r>
            <w:r>
              <w:rPr>
                <w:rFonts w:ascii="Times New Roman" w:hAnsi="Times New Roman" w:cs="Times New Roman"/>
              </w:rPr>
              <w:t>/136</w:t>
            </w:r>
          </w:p>
        </w:tc>
        <w:tc>
          <w:tcPr>
            <w:tcW w:w="1047" w:type="dxa"/>
            <w:tcBorders>
              <w:bottom w:val="single" w:sz="6" w:space="0" w:color="222222"/>
              <w:right w:val="single" w:sz="6" w:space="0" w:color="222222"/>
            </w:tcBorders>
            <w:tcMar>
              <w:top w:w="75" w:type="dxa"/>
              <w:left w:w="75" w:type="dxa"/>
              <w:bottom w:w="75" w:type="dxa"/>
              <w:right w:w="75" w:type="dxa"/>
            </w:tcMar>
            <w:hideMark/>
          </w:tcPr>
          <w:p w:rsidR="004F6BE2" w:rsidRPr="002C18B7" w:rsidRDefault="004F6BE2" w:rsidP="0014698C">
            <w:pPr>
              <w:rPr>
                <w:rFonts w:ascii="Times New Roman" w:hAnsi="Times New Roman" w:cs="Times New Roman"/>
              </w:rPr>
            </w:pPr>
            <w:r>
              <w:rPr>
                <w:rFonts w:ascii="Times New Roman" w:hAnsi="Times New Roman" w:cs="Times New Roman"/>
              </w:rPr>
              <w:t>21/590</w:t>
            </w:r>
          </w:p>
        </w:tc>
      </w:tr>
      <w:tr w:rsidR="004F6BE2" w:rsidRPr="002C18B7" w:rsidTr="00A259C8">
        <w:tc>
          <w:tcPr>
            <w:tcW w:w="2197"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Обществознание и естествознание</w:t>
            </w:r>
          </w:p>
        </w:tc>
        <w:tc>
          <w:tcPr>
            <w:tcW w:w="1638" w:type="dxa"/>
            <w:tcBorders>
              <w:bottom w:val="single" w:sz="6" w:space="0" w:color="222222"/>
              <w:right w:val="single" w:sz="6" w:space="0" w:color="222222"/>
            </w:tcBorders>
            <w:tcMar>
              <w:top w:w="75" w:type="dxa"/>
              <w:left w:w="75" w:type="dxa"/>
              <w:bottom w:w="75" w:type="dxa"/>
              <w:right w:w="75" w:type="dxa"/>
            </w:tcMar>
            <w:vAlign w:val="cente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Окружающий мир</w:t>
            </w:r>
          </w:p>
        </w:tc>
        <w:tc>
          <w:tcPr>
            <w:tcW w:w="838" w:type="dxa"/>
            <w:tcBorders>
              <w:bottom w:val="single" w:sz="6" w:space="0" w:color="222222"/>
              <w:right w:val="single" w:sz="6" w:space="0" w:color="222222"/>
            </w:tcBorders>
            <w:tcMar>
              <w:top w:w="75" w:type="dxa"/>
              <w:left w:w="75" w:type="dxa"/>
              <w:bottom w:w="75" w:type="dxa"/>
              <w:right w:w="75" w:type="dxa"/>
            </w:tcMar>
            <w:vAlign w:val="cente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2</w:t>
            </w:r>
            <w:r>
              <w:rPr>
                <w:rFonts w:ascii="Times New Roman" w:eastAsia="Times New Roman" w:hAnsi="Times New Roman" w:cs="Times New Roman"/>
                <w:b/>
                <w:bCs/>
                <w:sz w:val="21"/>
                <w:szCs w:val="21"/>
                <w:lang w:eastAsia="ru-RU"/>
              </w:rPr>
              <w:t>/68</w:t>
            </w:r>
          </w:p>
        </w:tc>
        <w:tc>
          <w:tcPr>
            <w:tcW w:w="973" w:type="dxa"/>
            <w:tcBorders>
              <w:bottom w:val="single" w:sz="6" w:space="0" w:color="222222"/>
              <w:right w:val="single" w:sz="6" w:space="0" w:color="222222"/>
            </w:tcBorders>
            <w:tcMar>
              <w:top w:w="75" w:type="dxa"/>
              <w:left w:w="75" w:type="dxa"/>
              <w:bottom w:w="75" w:type="dxa"/>
              <w:right w:w="75" w:type="dxa"/>
            </w:tcMar>
            <w:vAlign w:val="cente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2</w:t>
            </w:r>
            <w:r>
              <w:rPr>
                <w:rFonts w:ascii="Times New Roman" w:eastAsia="Times New Roman" w:hAnsi="Times New Roman" w:cs="Times New Roman"/>
                <w:b/>
                <w:bCs/>
                <w:sz w:val="21"/>
                <w:szCs w:val="21"/>
                <w:lang w:eastAsia="ru-RU"/>
              </w:rPr>
              <w:t>/68</w:t>
            </w:r>
          </w:p>
        </w:tc>
        <w:tc>
          <w:tcPr>
            <w:tcW w:w="837" w:type="dxa"/>
            <w:tcBorders>
              <w:bottom w:val="single" w:sz="6" w:space="0" w:color="222222"/>
              <w:right w:val="single" w:sz="6" w:space="0" w:color="222222"/>
            </w:tcBorders>
            <w:tcMar>
              <w:top w:w="75" w:type="dxa"/>
              <w:left w:w="75" w:type="dxa"/>
              <w:bottom w:w="75" w:type="dxa"/>
              <w:right w:w="75" w:type="dxa"/>
            </w:tcMar>
            <w:vAlign w:val="cente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2</w:t>
            </w:r>
            <w:r>
              <w:rPr>
                <w:rFonts w:ascii="Times New Roman" w:eastAsia="Times New Roman" w:hAnsi="Times New Roman" w:cs="Times New Roman"/>
                <w:b/>
                <w:bCs/>
                <w:sz w:val="21"/>
                <w:szCs w:val="21"/>
                <w:lang w:eastAsia="ru-RU"/>
              </w:rPr>
              <w:t>/68</w:t>
            </w:r>
          </w:p>
        </w:tc>
        <w:tc>
          <w:tcPr>
            <w:tcW w:w="836" w:type="dxa"/>
            <w:tcBorders>
              <w:bottom w:val="single" w:sz="6" w:space="0" w:color="222222"/>
              <w:right w:val="single" w:sz="6" w:space="0" w:color="222222"/>
            </w:tcBorders>
            <w:tcMar>
              <w:top w:w="75" w:type="dxa"/>
              <w:left w:w="75" w:type="dxa"/>
              <w:bottom w:w="75" w:type="dxa"/>
              <w:right w:w="75" w:type="dxa"/>
            </w:tcMar>
            <w:vAlign w:val="cente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2</w:t>
            </w:r>
            <w:r>
              <w:rPr>
                <w:rFonts w:ascii="Times New Roman" w:eastAsia="Times New Roman" w:hAnsi="Times New Roman" w:cs="Times New Roman"/>
                <w:b/>
                <w:bCs/>
                <w:sz w:val="21"/>
                <w:szCs w:val="21"/>
                <w:lang w:eastAsia="ru-RU"/>
              </w:rPr>
              <w:t>/68</w:t>
            </w:r>
          </w:p>
        </w:tc>
        <w:tc>
          <w:tcPr>
            <w:tcW w:w="976" w:type="dxa"/>
            <w:tcBorders>
              <w:bottom w:val="single" w:sz="6" w:space="0" w:color="222222"/>
              <w:right w:val="single" w:sz="6" w:space="0" w:color="222222"/>
            </w:tcBorders>
            <w:tcMar>
              <w:top w:w="75" w:type="dxa"/>
              <w:left w:w="75" w:type="dxa"/>
              <w:bottom w:w="75" w:type="dxa"/>
              <w:right w:w="75" w:type="dxa"/>
            </w:tcMar>
            <w:vAlign w:val="cente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2</w:t>
            </w:r>
            <w:r>
              <w:rPr>
                <w:rFonts w:ascii="Times New Roman" w:eastAsia="Times New Roman" w:hAnsi="Times New Roman" w:cs="Times New Roman"/>
                <w:b/>
                <w:bCs/>
                <w:sz w:val="21"/>
                <w:szCs w:val="21"/>
                <w:lang w:eastAsia="ru-RU"/>
              </w:rPr>
              <w:t>/68</w:t>
            </w:r>
          </w:p>
        </w:tc>
        <w:tc>
          <w:tcPr>
            <w:tcW w:w="1047" w:type="dxa"/>
            <w:tcBorders>
              <w:bottom w:val="single" w:sz="6" w:space="0" w:color="222222"/>
              <w:right w:val="single" w:sz="6" w:space="0" w:color="222222"/>
            </w:tcBorders>
            <w:tcMar>
              <w:top w:w="75" w:type="dxa"/>
              <w:left w:w="75" w:type="dxa"/>
              <w:bottom w:w="75" w:type="dxa"/>
              <w:right w:w="75" w:type="dxa"/>
            </w:tcMar>
            <w:vAlign w:val="cente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10</w:t>
            </w:r>
            <w:r>
              <w:rPr>
                <w:rFonts w:ascii="Times New Roman" w:eastAsia="Times New Roman" w:hAnsi="Times New Roman" w:cs="Times New Roman"/>
                <w:b/>
                <w:bCs/>
                <w:sz w:val="21"/>
                <w:szCs w:val="21"/>
                <w:lang w:eastAsia="ru-RU"/>
              </w:rPr>
              <w:t>/340</w:t>
            </w:r>
          </w:p>
        </w:tc>
      </w:tr>
      <w:tr w:rsidR="004F6BE2" w:rsidRPr="002C18B7" w:rsidTr="00A259C8">
        <w:tc>
          <w:tcPr>
            <w:tcW w:w="2197"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Основы религиозных культур и светской этики</w:t>
            </w:r>
          </w:p>
        </w:tc>
        <w:tc>
          <w:tcPr>
            <w:tcW w:w="1638" w:type="dxa"/>
            <w:tcBorders>
              <w:bottom w:val="single" w:sz="6" w:space="0" w:color="222222"/>
              <w:right w:val="single" w:sz="6" w:space="0" w:color="222222"/>
            </w:tcBorders>
            <w:tcMar>
              <w:top w:w="75" w:type="dxa"/>
              <w:left w:w="75" w:type="dxa"/>
              <w:bottom w:w="75" w:type="dxa"/>
              <w:right w:w="75" w:type="dxa"/>
            </w:tcMar>
            <w:vAlign w:val="cente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Основы религиозных культур и светской этики</w:t>
            </w:r>
          </w:p>
        </w:tc>
        <w:tc>
          <w:tcPr>
            <w:tcW w:w="838" w:type="dxa"/>
            <w:tcBorders>
              <w:bottom w:val="single" w:sz="6" w:space="0" w:color="222222"/>
              <w:right w:val="single" w:sz="6" w:space="0" w:color="222222"/>
            </w:tcBorders>
            <w:tcMar>
              <w:top w:w="75" w:type="dxa"/>
              <w:left w:w="75" w:type="dxa"/>
              <w:bottom w:w="75" w:type="dxa"/>
              <w:right w:w="75" w:type="dxa"/>
            </w:tcMar>
            <w:vAlign w:val="cente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w:t>
            </w:r>
          </w:p>
        </w:tc>
        <w:tc>
          <w:tcPr>
            <w:tcW w:w="973" w:type="dxa"/>
            <w:tcBorders>
              <w:bottom w:val="single" w:sz="6" w:space="0" w:color="222222"/>
              <w:right w:val="single" w:sz="6" w:space="0" w:color="222222"/>
            </w:tcBorders>
            <w:tcMar>
              <w:top w:w="75" w:type="dxa"/>
              <w:left w:w="75" w:type="dxa"/>
              <w:bottom w:w="75" w:type="dxa"/>
              <w:right w:w="75" w:type="dxa"/>
            </w:tcMar>
            <w:vAlign w:val="cente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w:t>
            </w:r>
          </w:p>
        </w:tc>
        <w:tc>
          <w:tcPr>
            <w:tcW w:w="837" w:type="dxa"/>
            <w:tcBorders>
              <w:bottom w:val="single" w:sz="6" w:space="0" w:color="222222"/>
              <w:right w:val="single" w:sz="6" w:space="0" w:color="222222"/>
            </w:tcBorders>
            <w:tcMar>
              <w:top w:w="75" w:type="dxa"/>
              <w:left w:w="75" w:type="dxa"/>
              <w:bottom w:w="75" w:type="dxa"/>
              <w:right w:w="75" w:type="dxa"/>
            </w:tcMar>
            <w:vAlign w:val="cente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w:t>
            </w:r>
          </w:p>
        </w:tc>
        <w:tc>
          <w:tcPr>
            <w:tcW w:w="836" w:type="dxa"/>
            <w:tcBorders>
              <w:bottom w:val="single" w:sz="6" w:space="0" w:color="222222"/>
              <w:right w:val="single" w:sz="6" w:space="0" w:color="222222"/>
            </w:tcBorders>
            <w:tcMar>
              <w:top w:w="75" w:type="dxa"/>
              <w:left w:w="75" w:type="dxa"/>
              <w:bottom w:w="75" w:type="dxa"/>
              <w:right w:w="75" w:type="dxa"/>
            </w:tcMar>
            <w:vAlign w:val="cente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w:t>
            </w:r>
          </w:p>
        </w:tc>
        <w:tc>
          <w:tcPr>
            <w:tcW w:w="976" w:type="dxa"/>
            <w:tcBorders>
              <w:bottom w:val="single" w:sz="6" w:space="0" w:color="222222"/>
              <w:right w:val="single" w:sz="6" w:space="0" w:color="222222"/>
            </w:tcBorders>
            <w:tcMar>
              <w:top w:w="75" w:type="dxa"/>
              <w:left w:w="75" w:type="dxa"/>
              <w:bottom w:w="75" w:type="dxa"/>
              <w:right w:w="75" w:type="dxa"/>
            </w:tcMar>
            <w:vAlign w:val="cente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1</w:t>
            </w:r>
            <w:r>
              <w:rPr>
                <w:rFonts w:ascii="Times New Roman" w:eastAsia="Times New Roman" w:hAnsi="Times New Roman" w:cs="Times New Roman"/>
                <w:b/>
                <w:bCs/>
                <w:sz w:val="21"/>
                <w:szCs w:val="21"/>
                <w:lang w:eastAsia="ru-RU"/>
              </w:rPr>
              <w:t>/34</w:t>
            </w:r>
          </w:p>
        </w:tc>
        <w:tc>
          <w:tcPr>
            <w:tcW w:w="1047" w:type="dxa"/>
            <w:tcBorders>
              <w:bottom w:val="single" w:sz="6" w:space="0" w:color="222222"/>
              <w:right w:val="single" w:sz="6" w:space="0" w:color="222222"/>
            </w:tcBorders>
            <w:tcMar>
              <w:top w:w="75" w:type="dxa"/>
              <w:left w:w="75" w:type="dxa"/>
              <w:bottom w:w="75" w:type="dxa"/>
              <w:right w:w="75" w:type="dxa"/>
            </w:tcMar>
            <w:vAlign w:val="cente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1</w:t>
            </w:r>
            <w:r>
              <w:rPr>
                <w:rFonts w:ascii="Times New Roman" w:eastAsia="Times New Roman" w:hAnsi="Times New Roman" w:cs="Times New Roman"/>
                <w:b/>
                <w:bCs/>
                <w:sz w:val="21"/>
                <w:szCs w:val="21"/>
                <w:lang w:eastAsia="ru-RU"/>
              </w:rPr>
              <w:t>/34</w:t>
            </w:r>
          </w:p>
        </w:tc>
      </w:tr>
      <w:tr w:rsidR="004F6BE2" w:rsidRPr="002C18B7" w:rsidTr="00A259C8">
        <w:tc>
          <w:tcPr>
            <w:tcW w:w="2197" w:type="dxa"/>
            <w:vMerge w:val="restart"/>
            <w:tcBorders>
              <w:left w:val="single" w:sz="6" w:space="0" w:color="222222"/>
              <w:right w:val="single" w:sz="6" w:space="0" w:color="222222"/>
            </w:tcBorders>
            <w:tcMar>
              <w:top w:w="75" w:type="dxa"/>
              <w:left w:w="75" w:type="dxa"/>
              <w:bottom w:w="75" w:type="dxa"/>
              <w:right w:w="75" w:type="dxa"/>
            </w:tcMar>
            <w:vAlign w:val="cente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 </w:t>
            </w:r>
          </w:p>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Искусство</w:t>
            </w:r>
          </w:p>
        </w:tc>
        <w:tc>
          <w:tcPr>
            <w:tcW w:w="1638" w:type="dxa"/>
            <w:tcBorders>
              <w:bottom w:val="single" w:sz="6" w:space="0" w:color="222222"/>
              <w:right w:val="single" w:sz="6" w:space="0" w:color="222222"/>
            </w:tcBorders>
            <w:tcMar>
              <w:top w:w="75" w:type="dxa"/>
              <w:left w:w="75" w:type="dxa"/>
              <w:bottom w:w="75" w:type="dxa"/>
              <w:right w:w="75" w:type="dxa"/>
            </w:tcMar>
            <w:vAlign w:val="cente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Музыка</w:t>
            </w:r>
          </w:p>
        </w:tc>
        <w:tc>
          <w:tcPr>
            <w:tcW w:w="838" w:type="dxa"/>
            <w:tcBorders>
              <w:bottom w:val="single" w:sz="6" w:space="0" w:color="222222"/>
              <w:right w:val="single" w:sz="6" w:space="0" w:color="222222"/>
            </w:tcBorders>
            <w:tcMar>
              <w:top w:w="75" w:type="dxa"/>
              <w:left w:w="75" w:type="dxa"/>
              <w:bottom w:w="75" w:type="dxa"/>
              <w:right w:w="75" w:type="dxa"/>
            </w:tcMar>
            <w:hideMark/>
          </w:tcPr>
          <w:p w:rsidR="004F6BE2" w:rsidRPr="002C18B7" w:rsidRDefault="004F6BE2" w:rsidP="0014698C">
            <w:pPr>
              <w:rPr>
                <w:rFonts w:ascii="Times New Roman" w:hAnsi="Times New Roman" w:cs="Times New Roman"/>
              </w:rPr>
            </w:pPr>
            <w:r w:rsidRPr="002C18B7">
              <w:rPr>
                <w:rFonts w:ascii="Times New Roman" w:hAnsi="Times New Roman" w:cs="Times New Roman"/>
              </w:rPr>
              <w:t>1</w:t>
            </w:r>
            <w:r>
              <w:rPr>
                <w:rFonts w:ascii="Times New Roman" w:hAnsi="Times New Roman" w:cs="Times New Roman"/>
              </w:rPr>
              <w:t>/33</w:t>
            </w:r>
          </w:p>
        </w:tc>
        <w:tc>
          <w:tcPr>
            <w:tcW w:w="973" w:type="dxa"/>
            <w:tcBorders>
              <w:bottom w:val="single" w:sz="6" w:space="0" w:color="222222"/>
              <w:right w:val="single" w:sz="6" w:space="0" w:color="222222"/>
            </w:tcBorders>
            <w:tcMar>
              <w:top w:w="75" w:type="dxa"/>
              <w:left w:w="75" w:type="dxa"/>
              <w:bottom w:w="75" w:type="dxa"/>
              <w:right w:w="75" w:type="dxa"/>
            </w:tcMar>
            <w:hideMark/>
          </w:tcPr>
          <w:p w:rsidR="004F6BE2" w:rsidRPr="002C18B7" w:rsidRDefault="004F6BE2" w:rsidP="0014698C">
            <w:pPr>
              <w:rPr>
                <w:rFonts w:ascii="Times New Roman" w:hAnsi="Times New Roman" w:cs="Times New Roman"/>
              </w:rPr>
            </w:pPr>
            <w:r w:rsidRPr="002C18B7">
              <w:rPr>
                <w:rFonts w:ascii="Times New Roman" w:hAnsi="Times New Roman" w:cs="Times New Roman"/>
              </w:rPr>
              <w:t>1</w:t>
            </w:r>
            <w:r>
              <w:rPr>
                <w:rFonts w:ascii="Times New Roman" w:hAnsi="Times New Roman" w:cs="Times New Roman"/>
              </w:rPr>
              <w:t>/34</w:t>
            </w:r>
          </w:p>
        </w:tc>
        <w:tc>
          <w:tcPr>
            <w:tcW w:w="837" w:type="dxa"/>
            <w:tcBorders>
              <w:bottom w:val="single" w:sz="6" w:space="0" w:color="222222"/>
              <w:right w:val="single" w:sz="6" w:space="0" w:color="222222"/>
            </w:tcBorders>
            <w:tcMar>
              <w:top w:w="75" w:type="dxa"/>
              <w:left w:w="75" w:type="dxa"/>
              <w:bottom w:w="75" w:type="dxa"/>
              <w:right w:w="75" w:type="dxa"/>
            </w:tcMar>
            <w:hideMark/>
          </w:tcPr>
          <w:p w:rsidR="004F6BE2" w:rsidRPr="002C18B7" w:rsidRDefault="004F6BE2" w:rsidP="0014698C">
            <w:pPr>
              <w:rPr>
                <w:rFonts w:ascii="Times New Roman" w:hAnsi="Times New Roman" w:cs="Times New Roman"/>
              </w:rPr>
            </w:pPr>
            <w:r w:rsidRPr="002C18B7">
              <w:rPr>
                <w:rFonts w:ascii="Times New Roman" w:hAnsi="Times New Roman" w:cs="Times New Roman"/>
              </w:rPr>
              <w:t>1</w:t>
            </w:r>
            <w:r>
              <w:rPr>
                <w:rFonts w:ascii="Times New Roman" w:hAnsi="Times New Roman" w:cs="Times New Roman"/>
              </w:rPr>
              <w:t>/34</w:t>
            </w:r>
          </w:p>
        </w:tc>
        <w:tc>
          <w:tcPr>
            <w:tcW w:w="836" w:type="dxa"/>
            <w:tcBorders>
              <w:bottom w:val="single" w:sz="6" w:space="0" w:color="222222"/>
              <w:right w:val="single" w:sz="6" w:space="0" w:color="222222"/>
            </w:tcBorders>
            <w:tcMar>
              <w:top w:w="75" w:type="dxa"/>
              <w:left w:w="75" w:type="dxa"/>
              <w:bottom w:w="75" w:type="dxa"/>
              <w:right w:w="75" w:type="dxa"/>
            </w:tcMar>
            <w:hideMark/>
          </w:tcPr>
          <w:p w:rsidR="004F6BE2" w:rsidRPr="002C18B7" w:rsidRDefault="004F6BE2" w:rsidP="0014698C">
            <w:pPr>
              <w:rPr>
                <w:rFonts w:ascii="Times New Roman" w:hAnsi="Times New Roman" w:cs="Times New Roman"/>
              </w:rPr>
            </w:pPr>
            <w:r w:rsidRPr="002C18B7">
              <w:rPr>
                <w:rFonts w:ascii="Times New Roman" w:hAnsi="Times New Roman" w:cs="Times New Roman"/>
              </w:rPr>
              <w:t>1</w:t>
            </w:r>
            <w:r>
              <w:rPr>
                <w:rFonts w:ascii="Times New Roman" w:hAnsi="Times New Roman" w:cs="Times New Roman"/>
              </w:rPr>
              <w:t>/34</w:t>
            </w:r>
          </w:p>
        </w:tc>
        <w:tc>
          <w:tcPr>
            <w:tcW w:w="976" w:type="dxa"/>
            <w:tcBorders>
              <w:bottom w:val="single" w:sz="6" w:space="0" w:color="222222"/>
              <w:right w:val="single" w:sz="6" w:space="0" w:color="222222"/>
            </w:tcBorders>
            <w:tcMar>
              <w:top w:w="75" w:type="dxa"/>
              <w:left w:w="75" w:type="dxa"/>
              <w:bottom w:w="75" w:type="dxa"/>
              <w:right w:w="75" w:type="dxa"/>
            </w:tcMar>
            <w:hideMark/>
          </w:tcPr>
          <w:p w:rsidR="004F6BE2" w:rsidRPr="002C18B7" w:rsidRDefault="004F6BE2" w:rsidP="0014698C">
            <w:pPr>
              <w:rPr>
                <w:rFonts w:ascii="Times New Roman" w:hAnsi="Times New Roman" w:cs="Times New Roman"/>
              </w:rPr>
            </w:pPr>
            <w:r>
              <w:rPr>
                <w:rFonts w:ascii="Times New Roman" w:hAnsi="Times New Roman" w:cs="Times New Roman"/>
              </w:rPr>
              <w:t>1/34</w:t>
            </w:r>
          </w:p>
        </w:tc>
        <w:tc>
          <w:tcPr>
            <w:tcW w:w="1047" w:type="dxa"/>
            <w:tcBorders>
              <w:bottom w:val="single" w:sz="6" w:space="0" w:color="222222"/>
              <w:right w:val="single" w:sz="6" w:space="0" w:color="222222"/>
            </w:tcBorders>
            <w:tcMar>
              <w:top w:w="75" w:type="dxa"/>
              <w:left w:w="75" w:type="dxa"/>
              <w:bottom w:w="75" w:type="dxa"/>
              <w:right w:w="75" w:type="dxa"/>
            </w:tcMar>
            <w:hideMark/>
          </w:tcPr>
          <w:p w:rsidR="004F6BE2" w:rsidRPr="002C18B7" w:rsidRDefault="004F6BE2" w:rsidP="0014698C">
            <w:pPr>
              <w:rPr>
                <w:rFonts w:ascii="Times New Roman" w:hAnsi="Times New Roman" w:cs="Times New Roman"/>
              </w:rPr>
            </w:pPr>
            <w:r w:rsidRPr="002C18B7">
              <w:rPr>
                <w:rFonts w:ascii="Times New Roman" w:hAnsi="Times New Roman" w:cs="Times New Roman"/>
              </w:rPr>
              <w:t>1</w:t>
            </w:r>
            <w:r>
              <w:rPr>
                <w:rFonts w:ascii="Times New Roman" w:hAnsi="Times New Roman" w:cs="Times New Roman"/>
              </w:rPr>
              <w:t>/169</w:t>
            </w:r>
          </w:p>
        </w:tc>
      </w:tr>
      <w:tr w:rsidR="004F6BE2" w:rsidRPr="002C18B7" w:rsidTr="00A259C8">
        <w:tc>
          <w:tcPr>
            <w:tcW w:w="2197" w:type="dxa"/>
            <w:vMerge/>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p>
        </w:tc>
        <w:tc>
          <w:tcPr>
            <w:tcW w:w="1638" w:type="dxa"/>
            <w:tcBorders>
              <w:bottom w:val="single" w:sz="6" w:space="0" w:color="222222"/>
              <w:right w:val="single" w:sz="6" w:space="0" w:color="222222"/>
            </w:tcBorders>
            <w:tcMar>
              <w:top w:w="75" w:type="dxa"/>
              <w:left w:w="75" w:type="dxa"/>
              <w:bottom w:w="75" w:type="dxa"/>
              <w:right w:w="75" w:type="dxa"/>
            </w:tcMar>
            <w:vAlign w:val="cente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Изобразительное искусство</w:t>
            </w:r>
          </w:p>
        </w:tc>
        <w:tc>
          <w:tcPr>
            <w:tcW w:w="838" w:type="dxa"/>
            <w:tcBorders>
              <w:bottom w:val="single" w:sz="6" w:space="0" w:color="222222"/>
              <w:right w:val="single" w:sz="6" w:space="0" w:color="222222"/>
            </w:tcBorders>
            <w:tcMar>
              <w:top w:w="75" w:type="dxa"/>
              <w:left w:w="75" w:type="dxa"/>
              <w:bottom w:w="75" w:type="dxa"/>
              <w:right w:w="75" w:type="dxa"/>
            </w:tcMar>
            <w:hideMark/>
          </w:tcPr>
          <w:p w:rsidR="004F6BE2" w:rsidRPr="002C18B7" w:rsidRDefault="004F6BE2" w:rsidP="0014698C">
            <w:pPr>
              <w:rPr>
                <w:rFonts w:ascii="Times New Roman" w:hAnsi="Times New Roman" w:cs="Times New Roman"/>
              </w:rPr>
            </w:pPr>
            <w:r w:rsidRPr="002C18B7">
              <w:rPr>
                <w:rFonts w:ascii="Times New Roman" w:hAnsi="Times New Roman" w:cs="Times New Roman"/>
              </w:rPr>
              <w:t>1</w:t>
            </w:r>
            <w:r>
              <w:rPr>
                <w:rFonts w:ascii="Times New Roman" w:hAnsi="Times New Roman" w:cs="Times New Roman"/>
              </w:rPr>
              <w:t>/33</w:t>
            </w:r>
          </w:p>
        </w:tc>
        <w:tc>
          <w:tcPr>
            <w:tcW w:w="973" w:type="dxa"/>
            <w:tcBorders>
              <w:bottom w:val="single" w:sz="6" w:space="0" w:color="222222"/>
              <w:right w:val="single" w:sz="6" w:space="0" w:color="222222"/>
            </w:tcBorders>
            <w:tcMar>
              <w:top w:w="75" w:type="dxa"/>
              <w:left w:w="75" w:type="dxa"/>
              <w:bottom w:w="75" w:type="dxa"/>
              <w:right w:w="75" w:type="dxa"/>
            </w:tcMar>
            <w:hideMark/>
          </w:tcPr>
          <w:p w:rsidR="004F6BE2" w:rsidRPr="002C18B7" w:rsidRDefault="004F6BE2" w:rsidP="0014698C">
            <w:pPr>
              <w:rPr>
                <w:rFonts w:ascii="Times New Roman" w:hAnsi="Times New Roman" w:cs="Times New Roman"/>
              </w:rPr>
            </w:pPr>
            <w:r w:rsidRPr="002C18B7">
              <w:rPr>
                <w:rFonts w:ascii="Times New Roman" w:hAnsi="Times New Roman" w:cs="Times New Roman"/>
              </w:rPr>
              <w:t>1</w:t>
            </w:r>
            <w:r>
              <w:rPr>
                <w:rFonts w:ascii="Times New Roman" w:hAnsi="Times New Roman" w:cs="Times New Roman"/>
              </w:rPr>
              <w:t>/34</w:t>
            </w:r>
          </w:p>
        </w:tc>
        <w:tc>
          <w:tcPr>
            <w:tcW w:w="837" w:type="dxa"/>
            <w:tcBorders>
              <w:bottom w:val="single" w:sz="6" w:space="0" w:color="222222"/>
              <w:right w:val="single" w:sz="6" w:space="0" w:color="222222"/>
            </w:tcBorders>
            <w:tcMar>
              <w:top w:w="75" w:type="dxa"/>
              <w:left w:w="75" w:type="dxa"/>
              <w:bottom w:w="75" w:type="dxa"/>
              <w:right w:w="75" w:type="dxa"/>
            </w:tcMar>
            <w:hideMark/>
          </w:tcPr>
          <w:p w:rsidR="004F6BE2" w:rsidRPr="002C18B7" w:rsidRDefault="004F6BE2" w:rsidP="0014698C">
            <w:pPr>
              <w:rPr>
                <w:rFonts w:ascii="Times New Roman" w:hAnsi="Times New Roman" w:cs="Times New Roman"/>
              </w:rPr>
            </w:pPr>
            <w:r w:rsidRPr="002C18B7">
              <w:rPr>
                <w:rFonts w:ascii="Times New Roman" w:hAnsi="Times New Roman" w:cs="Times New Roman"/>
              </w:rPr>
              <w:t>1</w:t>
            </w:r>
            <w:r>
              <w:rPr>
                <w:rFonts w:ascii="Times New Roman" w:hAnsi="Times New Roman" w:cs="Times New Roman"/>
              </w:rPr>
              <w:t>/34</w:t>
            </w:r>
          </w:p>
        </w:tc>
        <w:tc>
          <w:tcPr>
            <w:tcW w:w="836" w:type="dxa"/>
            <w:tcBorders>
              <w:bottom w:val="single" w:sz="6" w:space="0" w:color="222222"/>
              <w:right w:val="single" w:sz="6" w:space="0" w:color="222222"/>
            </w:tcBorders>
            <w:tcMar>
              <w:top w:w="75" w:type="dxa"/>
              <w:left w:w="75" w:type="dxa"/>
              <w:bottom w:w="75" w:type="dxa"/>
              <w:right w:w="75" w:type="dxa"/>
            </w:tcMar>
            <w:hideMark/>
          </w:tcPr>
          <w:p w:rsidR="004F6BE2" w:rsidRPr="002C18B7" w:rsidRDefault="004F6BE2" w:rsidP="0014698C">
            <w:pPr>
              <w:rPr>
                <w:rFonts w:ascii="Times New Roman" w:hAnsi="Times New Roman" w:cs="Times New Roman"/>
              </w:rPr>
            </w:pPr>
            <w:r w:rsidRPr="002C18B7">
              <w:rPr>
                <w:rFonts w:ascii="Times New Roman" w:hAnsi="Times New Roman" w:cs="Times New Roman"/>
              </w:rPr>
              <w:t>1</w:t>
            </w:r>
            <w:r>
              <w:rPr>
                <w:rFonts w:ascii="Times New Roman" w:hAnsi="Times New Roman" w:cs="Times New Roman"/>
              </w:rPr>
              <w:t>/34</w:t>
            </w:r>
          </w:p>
        </w:tc>
        <w:tc>
          <w:tcPr>
            <w:tcW w:w="976" w:type="dxa"/>
            <w:tcBorders>
              <w:bottom w:val="single" w:sz="6" w:space="0" w:color="222222"/>
              <w:right w:val="single" w:sz="6" w:space="0" w:color="222222"/>
            </w:tcBorders>
            <w:tcMar>
              <w:top w:w="75" w:type="dxa"/>
              <w:left w:w="75" w:type="dxa"/>
              <w:bottom w:w="75" w:type="dxa"/>
              <w:right w:w="75" w:type="dxa"/>
            </w:tcMar>
            <w:hideMark/>
          </w:tcPr>
          <w:p w:rsidR="004F6BE2" w:rsidRPr="002C18B7" w:rsidRDefault="004F6BE2" w:rsidP="0014698C">
            <w:pPr>
              <w:rPr>
                <w:rFonts w:ascii="Times New Roman" w:hAnsi="Times New Roman" w:cs="Times New Roman"/>
              </w:rPr>
            </w:pPr>
            <w:r>
              <w:rPr>
                <w:rFonts w:ascii="Times New Roman" w:hAnsi="Times New Roman" w:cs="Times New Roman"/>
              </w:rPr>
              <w:t>1/34</w:t>
            </w:r>
          </w:p>
        </w:tc>
        <w:tc>
          <w:tcPr>
            <w:tcW w:w="1047" w:type="dxa"/>
            <w:tcBorders>
              <w:bottom w:val="single" w:sz="6" w:space="0" w:color="222222"/>
              <w:right w:val="single" w:sz="6" w:space="0" w:color="222222"/>
            </w:tcBorders>
            <w:tcMar>
              <w:top w:w="75" w:type="dxa"/>
              <w:left w:w="75" w:type="dxa"/>
              <w:bottom w:w="75" w:type="dxa"/>
              <w:right w:w="75" w:type="dxa"/>
            </w:tcMar>
            <w:hideMark/>
          </w:tcPr>
          <w:p w:rsidR="004F6BE2" w:rsidRPr="002C18B7" w:rsidRDefault="004F6BE2" w:rsidP="0014698C">
            <w:pPr>
              <w:rPr>
                <w:rFonts w:ascii="Times New Roman" w:hAnsi="Times New Roman" w:cs="Times New Roman"/>
              </w:rPr>
            </w:pPr>
            <w:r w:rsidRPr="002C18B7">
              <w:rPr>
                <w:rFonts w:ascii="Times New Roman" w:hAnsi="Times New Roman" w:cs="Times New Roman"/>
              </w:rPr>
              <w:t>1</w:t>
            </w:r>
            <w:r>
              <w:rPr>
                <w:rFonts w:ascii="Times New Roman" w:hAnsi="Times New Roman" w:cs="Times New Roman"/>
              </w:rPr>
              <w:t>/169</w:t>
            </w:r>
          </w:p>
        </w:tc>
      </w:tr>
      <w:tr w:rsidR="004F6BE2" w:rsidRPr="002C18B7" w:rsidTr="00A259C8">
        <w:tc>
          <w:tcPr>
            <w:tcW w:w="219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4F6BE2" w:rsidRPr="00C7700F" w:rsidRDefault="004F6BE2" w:rsidP="0014698C">
            <w:pPr>
              <w:spacing w:after="150" w:line="255" w:lineRule="atLeast"/>
              <w:jc w:val="both"/>
              <w:rPr>
                <w:rFonts w:ascii="Times New Roman" w:eastAsia="Times New Roman" w:hAnsi="Times New Roman" w:cs="Times New Roman"/>
                <w:b/>
                <w:sz w:val="20"/>
                <w:szCs w:val="20"/>
                <w:lang w:eastAsia="ru-RU"/>
              </w:rPr>
            </w:pPr>
            <w:r w:rsidRPr="00C7700F">
              <w:rPr>
                <w:rFonts w:ascii="Times New Roman" w:eastAsia="Times New Roman" w:hAnsi="Times New Roman" w:cs="Times New Roman"/>
                <w:b/>
                <w:sz w:val="20"/>
                <w:szCs w:val="20"/>
                <w:lang w:eastAsia="ru-RU"/>
              </w:rPr>
              <w:t>Технология</w:t>
            </w:r>
          </w:p>
        </w:tc>
        <w:tc>
          <w:tcPr>
            <w:tcW w:w="163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4F6BE2" w:rsidRPr="00C7700F" w:rsidRDefault="004F6BE2" w:rsidP="0014698C">
            <w:pPr>
              <w:spacing w:after="150" w:line="255" w:lineRule="atLeast"/>
              <w:jc w:val="both"/>
              <w:rPr>
                <w:rFonts w:ascii="Times New Roman" w:eastAsia="Times New Roman" w:hAnsi="Times New Roman" w:cs="Times New Roman"/>
                <w:b/>
                <w:sz w:val="20"/>
                <w:szCs w:val="20"/>
                <w:lang w:eastAsia="ru-RU"/>
              </w:rPr>
            </w:pPr>
            <w:r w:rsidRPr="00C7700F">
              <w:rPr>
                <w:rFonts w:ascii="Times New Roman" w:eastAsia="Times New Roman" w:hAnsi="Times New Roman" w:cs="Times New Roman"/>
                <w:b/>
                <w:sz w:val="20"/>
                <w:szCs w:val="20"/>
                <w:lang w:eastAsia="ru-RU"/>
              </w:rPr>
              <w:t>(Труд) технология</w:t>
            </w:r>
          </w:p>
        </w:tc>
        <w:tc>
          <w:tcPr>
            <w:tcW w:w="838" w:type="dxa"/>
            <w:tcBorders>
              <w:bottom w:val="single" w:sz="6" w:space="0" w:color="222222"/>
              <w:right w:val="single" w:sz="6" w:space="0" w:color="222222"/>
            </w:tcBorders>
            <w:tcMar>
              <w:top w:w="75" w:type="dxa"/>
              <w:left w:w="75" w:type="dxa"/>
              <w:bottom w:w="75" w:type="dxa"/>
              <w:right w:w="75" w:type="dxa"/>
            </w:tcMar>
            <w:hideMark/>
          </w:tcPr>
          <w:p w:rsidR="004F6BE2" w:rsidRPr="002C18B7" w:rsidRDefault="004F6BE2" w:rsidP="0014698C">
            <w:pPr>
              <w:rPr>
                <w:rFonts w:ascii="Times New Roman" w:hAnsi="Times New Roman" w:cs="Times New Roman"/>
              </w:rPr>
            </w:pPr>
            <w:r w:rsidRPr="002C18B7">
              <w:rPr>
                <w:rFonts w:ascii="Times New Roman" w:hAnsi="Times New Roman" w:cs="Times New Roman"/>
              </w:rPr>
              <w:t>1</w:t>
            </w:r>
            <w:r>
              <w:rPr>
                <w:rFonts w:ascii="Times New Roman" w:hAnsi="Times New Roman" w:cs="Times New Roman"/>
              </w:rPr>
              <w:t>/33</w:t>
            </w:r>
          </w:p>
        </w:tc>
        <w:tc>
          <w:tcPr>
            <w:tcW w:w="973" w:type="dxa"/>
            <w:tcBorders>
              <w:bottom w:val="single" w:sz="6" w:space="0" w:color="222222"/>
              <w:right w:val="single" w:sz="6" w:space="0" w:color="222222"/>
            </w:tcBorders>
            <w:tcMar>
              <w:top w:w="75" w:type="dxa"/>
              <w:left w:w="75" w:type="dxa"/>
              <w:bottom w:w="75" w:type="dxa"/>
              <w:right w:w="75" w:type="dxa"/>
            </w:tcMar>
            <w:hideMark/>
          </w:tcPr>
          <w:p w:rsidR="004F6BE2" w:rsidRPr="002C18B7" w:rsidRDefault="004F6BE2" w:rsidP="0014698C">
            <w:pPr>
              <w:rPr>
                <w:rFonts w:ascii="Times New Roman" w:hAnsi="Times New Roman" w:cs="Times New Roman"/>
              </w:rPr>
            </w:pPr>
            <w:r w:rsidRPr="002C18B7">
              <w:rPr>
                <w:rFonts w:ascii="Times New Roman" w:hAnsi="Times New Roman" w:cs="Times New Roman"/>
              </w:rPr>
              <w:t>1</w:t>
            </w:r>
            <w:r>
              <w:rPr>
                <w:rFonts w:ascii="Times New Roman" w:hAnsi="Times New Roman" w:cs="Times New Roman"/>
              </w:rPr>
              <w:t>/34</w:t>
            </w:r>
          </w:p>
        </w:tc>
        <w:tc>
          <w:tcPr>
            <w:tcW w:w="837" w:type="dxa"/>
            <w:tcBorders>
              <w:bottom w:val="single" w:sz="6" w:space="0" w:color="222222"/>
              <w:right w:val="single" w:sz="6" w:space="0" w:color="222222"/>
            </w:tcBorders>
            <w:tcMar>
              <w:top w:w="75" w:type="dxa"/>
              <w:left w:w="75" w:type="dxa"/>
              <w:bottom w:w="75" w:type="dxa"/>
              <w:right w:w="75" w:type="dxa"/>
            </w:tcMar>
            <w:hideMark/>
          </w:tcPr>
          <w:p w:rsidR="004F6BE2" w:rsidRPr="002C18B7" w:rsidRDefault="004F6BE2" w:rsidP="0014698C">
            <w:pPr>
              <w:rPr>
                <w:rFonts w:ascii="Times New Roman" w:hAnsi="Times New Roman" w:cs="Times New Roman"/>
              </w:rPr>
            </w:pPr>
            <w:r w:rsidRPr="002C18B7">
              <w:rPr>
                <w:rFonts w:ascii="Times New Roman" w:hAnsi="Times New Roman" w:cs="Times New Roman"/>
              </w:rPr>
              <w:t>1</w:t>
            </w:r>
            <w:r>
              <w:rPr>
                <w:rFonts w:ascii="Times New Roman" w:hAnsi="Times New Roman" w:cs="Times New Roman"/>
              </w:rPr>
              <w:t>/34</w:t>
            </w:r>
          </w:p>
        </w:tc>
        <w:tc>
          <w:tcPr>
            <w:tcW w:w="836" w:type="dxa"/>
            <w:tcBorders>
              <w:bottom w:val="single" w:sz="6" w:space="0" w:color="222222"/>
              <w:right w:val="single" w:sz="6" w:space="0" w:color="222222"/>
            </w:tcBorders>
            <w:tcMar>
              <w:top w:w="75" w:type="dxa"/>
              <w:left w:w="75" w:type="dxa"/>
              <w:bottom w:w="75" w:type="dxa"/>
              <w:right w:w="75" w:type="dxa"/>
            </w:tcMar>
            <w:hideMark/>
          </w:tcPr>
          <w:p w:rsidR="004F6BE2" w:rsidRPr="002C18B7" w:rsidRDefault="004F6BE2" w:rsidP="0014698C">
            <w:pPr>
              <w:rPr>
                <w:rFonts w:ascii="Times New Roman" w:hAnsi="Times New Roman" w:cs="Times New Roman"/>
              </w:rPr>
            </w:pPr>
            <w:r w:rsidRPr="002C18B7">
              <w:rPr>
                <w:rFonts w:ascii="Times New Roman" w:hAnsi="Times New Roman" w:cs="Times New Roman"/>
              </w:rPr>
              <w:t>1</w:t>
            </w:r>
            <w:r>
              <w:rPr>
                <w:rFonts w:ascii="Times New Roman" w:hAnsi="Times New Roman" w:cs="Times New Roman"/>
              </w:rPr>
              <w:t>/34</w:t>
            </w:r>
          </w:p>
        </w:tc>
        <w:tc>
          <w:tcPr>
            <w:tcW w:w="976" w:type="dxa"/>
            <w:tcBorders>
              <w:bottom w:val="single" w:sz="6" w:space="0" w:color="222222"/>
              <w:right w:val="single" w:sz="6" w:space="0" w:color="222222"/>
            </w:tcBorders>
            <w:tcMar>
              <w:top w:w="75" w:type="dxa"/>
              <w:left w:w="75" w:type="dxa"/>
              <w:bottom w:w="75" w:type="dxa"/>
              <w:right w:w="75" w:type="dxa"/>
            </w:tcMar>
            <w:hideMark/>
          </w:tcPr>
          <w:p w:rsidR="004F6BE2" w:rsidRPr="002C18B7" w:rsidRDefault="004F6BE2" w:rsidP="0014698C">
            <w:pPr>
              <w:rPr>
                <w:rFonts w:ascii="Times New Roman" w:hAnsi="Times New Roman" w:cs="Times New Roman"/>
              </w:rPr>
            </w:pPr>
            <w:r>
              <w:rPr>
                <w:rFonts w:ascii="Times New Roman" w:hAnsi="Times New Roman" w:cs="Times New Roman"/>
              </w:rPr>
              <w:t>1/34</w:t>
            </w:r>
          </w:p>
        </w:tc>
        <w:tc>
          <w:tcPr>
            <w:tcW w:w="1047" w:type="dxa"/>
            <w:tcBorders>
              <w:bottom w:val="single" w:sz="6" w:space="0" w:color="222222"/>
              <w:right w:val="single" w:sz="6" w:space="0" w:color="222222"/>
            </w:tcBorders>
            <w:tcMar>
              <w:top w:w="75" w:type="dxa"/>
              <w:left w:w="75" w:type="dxa"/>
              <w:bottom w:w="75" w:type="dxa"/>
              <w:right w:w="75" w:type="dxa"/>
            </w:tcMar>
            <w:hideMark/>
          </w:tcPr>
          <w:p w:rsidR="004F6BE2" w:rsidRPr="002C18B7" w:rsidRDefault="004F6BE2" w:rsidP="0014698C">
            <w:pPr>
              <w:rPr>
                <w:rFonts w:ascii="Times New Roman" w:hAnsi="Times New Roman" w:cs="Times New Roman"/>
              </w:rPr>
            </w:pPr>
            <w:r w:rsidRPr="002C18B7">
              <w:rPr>
                <w:rFonts w:ascii="Times New Roman" w:hAnsi="Times New Roman" w:cs="Times New Roman"/>
              </w:rPr>
              <w:t>1</w:t>
            </w:r>
            <w:r>
              <w:rPr>
                <w:rFonts w:ascii="Times New Roman" w:hAnsi="Times New Roman" w:cs="Times New Roman"/>
              </w:rPr>
              <w:t>/169</w:t>
            </w:r>
          </w:p>
        </w:tc>
      </w:tr>
      <w:tr w:rsidR="004F6BE2" w:rsidRPr="002C18B7" w:rsidTr="00A259C8">
        <w:tc>
          <w:tcPr>
            <w:tcW w:w="2197"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Физическая культура</w:t>
            </w:r>
          </w:p>
        </w:tc>
        <w:tc>
          <w:tcPr>
            <w:tcW w:w="1638" w:type="dxa"/>
            <w:tcBorders>
              <w:bottom w:val="single" w:sz="6" w:space="0" w:color="222222"/>
              <w:right w:val="single" w:sz="6" w:space="0" w:color="222222"/>
            </w:tcBorders>
            <w:tcMar>
              <w:top w:w="75" w:type="dxa"/>
              <w:left w:w="75" w:type="dxa"/>
              <w:bottom w:w="75" w:type="dxa"/>
              <w:right w:w="75" w:type="dxa"/>
            </w:tcMar>
            <w:vAlign w:val="cente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Физическая культура (Адаптивная физическая культура)</w:t>
            </w:r>
          </w:p>
        </w:tc>
        <w:tc>
          <w:tcPr>
            <w:tcW w:w="838" w:type="dxa"/>
            <w:tcBorders>
              <w:bottom w:val="single" w:sz="6" w:space="0" w:color="222222"/>
              <w:right w:val="single" w:sz="6" w:space="0" w:color="222222"/>
            </w:tcBorders>
            <w:tcMar>
              <w:top w:w="75" w:type="dxa"/>
              <w:left w:w="75" w:type="dxa"/>
              <w:bottom w:w="75" w:type="dxa"/>
              <w:right w:w="75" w:type="dxa"/>
            </w:tcMar>
          </w:tcPr>
          <w:p w:rsidR="004F6BE2" w:rsidRPr="002C18B7" w:rsidRDefault="007043DD" w:rsidP="007043DD">
            <w:pPr>
              <w:rPr>
                <w:rFonts w:ascii="Times New Roman" w:hAnsi="Times New Roman" w:cs="Times New Roman"/>
              </w:rPr>
            </w:pPr>
            <w:r>
              <w:rPr>
                <w:rFonts w:ascii="Times New Roman" w:hAnsi="Times New Roman" w:cs="Times New Roman"/>
              </w:rPr>
              <w:t>3</w:t>
            </w:r>
            <w:r w:rsidR="004F6BE2">
              <w:rPr>
                <w:rFonts w:ascii="Times New Roman" w:hAnsi="Times New Roman" w:cs="Times New Roman"/>
              </w:rPr>
              <w:t>/</w:t>
            </w:r>
            <w:r>
              <w:rPr>
                <w:rFonts w:ascii="Times New Roman" w:hAnsi="Times New Roman" w:cs="Times New Roman"/>
              </w:rPr>
              <w:t>99</w:t>
            </w:r>
          </w:p>
        </w:tc>
        <w:tc>
          <w:tcPr>
            <w:tcW w:w="973" w:type="dxa"/>
            <w:tcBorders>
              <w:bottom w:val="single" w:sz="6" w:space="0" w:color="222222"/>
              <w:right w:val="single" w:sz="6" w:space="0" w:color="222222"/>
            </w:tcBorders>
            <w:tcMar>
              <w:top w:w="75" w:type="dxa"/>
              <w:left w:w="75" w:type="dxa"/>
              <w:bottom w:w="75" w:type="dxa"/>
              <w:right w:w="75" w:type="dxa"/>
            </w:tcMar>
          </w:tcPr>
          <w:p w:rsidR="004F6BE2" w:rsidRPr="002C18B7" w:rsidRDefault="00D1451B" w:rsidP="0014698C">
            <w:pPr>
              <w:rPr>
                <w:rFonts w:ascii="Times New Roman" w:hAnsi="Times New Roman" w:cs="Times New Roman"/>
              </w:rPr>
            </w:pPr>
            <w:r>
              <w:rPr>
                <w:rFonts w:ascii="Times New Roman" w:hAnsi="Times New Roman" w:cs="Times New Roman"/>
              </w:rPr>
              <w:t>3/</w:t>
            </w:r>
            <w:r w:rsidR="007043DD">
              <w:rPr>
                <w:rFonts w:ascii="Times New Roman" w:hAnsi="Times New Roman" w:cs="Times New Roman"/>
              </w:rPr>
              <w:t>99</w:t>
            </w:r>
          </w:p>
        </w:tc>
        <w:tc>
          <w:tcPr>
            <w:tcW w:w="837" w:type="dxa"/>
            <w:tcBorders>
              <w:bottom w:val="single" w:sz="6" w:space="0" w:color="222222"/>
              <w:right w:val="single" w:sz="6" w:space="0" w:color="222222"/>
            </w:tcBorders>
            <w:tcMar>
              <w:top w:w="75" w:type="dxa"/>
              <w:left w:w="75" w:type="dxa"/>
              <w:bottom w:w="75" w:type="dxa"/>
              <w:right w:w="75" w:type="dxa"/>
            </w:tcMar>
          </w:tcPr>
          <w:p w:rsidR="004F6BE2" w:rsidRPr="002C18B7" w:rsidRDefault="004F6BE2" w:rsidP="0014698C">
            <w:pPr>
              <w:rPr>
                <w:rFonts w:ascii="Times New Roman" w:hAnsi="Times New Roman" w:cs="Times New Roman"/>
              </w:rPr>
            </w:pPr>
            <w:r w:rsidRPr="002C18B7">
              <w:rPr>
                <w:rFonts w:ascii="Times New Roman" w:hAnsi="Times New Roman" w:cs="Times New Roman"/>
              </w:rPr>
              <w:t>2</w:t>
            </w:r>
            <w:r>
              <w:rPr>
                <w:rFonts w:ascii="Times New Roman" w:hAnsi="Times New Roman" w:cs="Times New Roman"/>
              </w:rPr>
              <w:t>/68</w:t>
            </w:r>
          </w:p>
        </w:tc>
        <w:tc>
          <w:tcPr>
            <w:tcW w:w="836" w:type="dxa"/>
            <w:tcBorders>
              <w:bottom w:val="single" w:sz="6" w:space="0" w:color="222222"/>
              <w:right w:val="single" w:sz="6" w:space="0" w:color="222222"/>
            </w:tcBorders>
            <w:tcMar>
              <w:top w:w="75" w:type="dxa"/>
              <w:left w:w="75" w:type="dxa"/>
              <w:bottom w:w="75" w:type="dxa"/>
              <w:right w:w="75" w:type="dxa"/>
            </w:tcMar>
          </w:tcPr>
          <w:p w:rsidR="004F6BE2" w:rsidRPr="002C18B7" w:rsidRDefault="004F6BE2" w:rsidP="0014698C">
            <w:pPr>
              <w:rPr>
                <w:rFonts w:ascii="Times New Roman" w:hAnsi="Times New Roman" w:cs="Times New Roman"/>
              </w:rPr>
            </w:pPr>
            <w:r w:rsidRPr="002C18B7">
              <w:rPr>
                <w:rFonts w:ascii="Times New Roman" w:hAnsi="Times New Roman" w:cs="Times New Roman"/>
              </w:rPr>
              <w:t>2</w:t>
            </w:r>
            <w:r>
              <w:rPr>
                <w:rFonts w:ascii="Times New Roman" w:hAnsi="Times New Roman" w:cs="Times New Roman"/>
              </w:rPr>
              <w:t>/68</w:t>
            </w:r>
          </w:p>
        </w:tc>
        <w:tc>
          <w:tcPr>
            <w:tcW w:w="976" w:type="dxa"/>
            <w:tcBorders>
              <w:bottom w:val="single" w:sz="6" w:space="0" w:color="222222"/>
              <w:right w:val="single" w:sz="6" w:space="0" w:color="222222"/>
            </w:tcBorders>
            <w:tcMar>
              <w:top w:w="75" w:type="dxa"/>
              <w:left w:w="75" w:type="dxa"/>
              <w:bottom w:w="75" w:type="dxa"/>
              <w:right w:w="75" w:type="dxa"/>
            </w:tcMar>
          </w:tcPr>
          <w:p w:rsidR="004F6BE2" w:rsidRPr="002C18B7" w:rsidRDefault="004F6BE2" w:rsidP="0014698C">
            <w:pPr>
              <w:rPr>
                <w:rFonts w:ascii="Times New Roman" w:hAnsi="Times New Roman" w:cs="Times New Roman"/>
              </w:rPr>
            </w:pPr>
            <w:r>
              <w:rPr>
                <w:rFonts w:ascii="Times New Roman" w:hAnsi="Times New Roman" w:cs="Times New Roman"/>
              </w:rPr>
              <w:t>2/68</w:t>
            </w:r>
          </w:p>
        </w:tc>
        <w:tc>
          <w:tcPr>
            <w:tcW w:w="1047" w:type="dxa"/>
            <w:tcBorders>
              <w:bottom w:val="single" w:sz="6" w:space="0" w:color="222222"/>
              <w:right w:val="single" w:sz="6" w:space="0" w:color="222222"/>
            </w:tcBorders>
            <w:tcMar>
              <w:top w:w="75" w:type="dxa"/>
              <w:left w:w="75" w:type="dxa"/>
              <w:bottom w:w="75" w:type="dxa"/>
              <w:right w:w="75" w:type="dxa"/>
            </w:tcMar>
            <w:hideMark/>
          </w:tcPr>
          <w:p w:rsidR="004F6BE2" w:rsidRPr="002C18B7" w:rsidRDefault="004F6BE2" w:rsidP="0014698C">
            <w:pPr>
              <w:rPr>
                <w:rFonts w:ascii="Times New Roman" w:hAnsi="Times New Roman" w:cs="Times New Roman"/>
              </w:rPr>
            </w:pPr>
            <w:r>
              <w:rPr>
                <w:rFonts w:ascii="Times New Roman" w:hAnsi="Times New Roman" w:cs="Times New Roman"/>
              </w:rPr>
              <w:t>10/338</w:t>
            </w:r>
          </w:p>
        </w:tc>
      </w:tr>
      <w:tr w:rsidR="004F6BE2" w:rsidRPr="002C18B7" w:rsidTr="00A259C8">
        <w:tc>
          <w:tcPr>
            <w:tcW w:w="2197" w:type="dxa"/>
            <w:tcBorders>
              <w:left w:val="single" w:sz="6" w:space="0" w:color="222222"/>
              <w:bottom w:val="single" w:sz="6" w:space="0" w:color="222222"/>
            </w:tcBorders>
            <w:tcMar>
              <w:top w:w="75" w:type="dxa"/>
              <w:left w:w="75" w:type="dxa"/>
              <w:bottom w:w="75" w:type="dxa"/>
              <w:right w:w="75" w:type="dxa"/>
            </w:tcMar>
            <w:vAlign w:val="cente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Итого</w:t>
            </w:r>
          </w:p>
        </w:tc>
        <w:tc>
          <w:tcPr>
            <w:tcW w:w="1638" w:type="dxa"/>
            <w:tcBorders>
              <w:bottom w:val="single" w:sz="6" w:space="0" w:color="222222"/>
              <w:right w:val="single" w:sz="6" w:space="0" w:color="222222"/>
            </w:tcBorders>
            <w:tcMar>
              <w:top w:w="75" w:type="dxa"/>
              <w:left w:w="75" w:type="dxa"/>
              <w:bottom w:w="75" w:type="dxa"/>
              <w:right w:w="75" w:type="dxa"/>
            </w:tcMar>
            <w:vAlign w:val="cente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 </w:t>
            </w:r>
          </w:p>
        </w:tc>
        <w:tc>
          <w:tcPr>
            <w:tcW w:w="838" w:type="dxa"/>
            <w:tcBorders>
              <w:bottom w:val="single" w:sz="6" w:space="0" w:color="222222"/>
              <w:right w:val="single" w:sz="6" w:space="0" w:color="222222"/>
            </w:tcBorders>
            <w:tcMar>
              <w:top w:w="75" w:type="dxa"/>
              <w:left w:w="75" w:type="dxa"/>
              <w:bottom w:w="75" w:type="dxa"/>
              <w:right w:w="75" w:type="dxa"/>
            </w:tcMar>
            <w:vAlign w:val="cente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21</w:t>
            </w:r>
            <w:r>
              <w:rPr>
                <w:rFonts w:ascii="Times New Roman" w:eastAsia="Times New Roman" w:hAnsi="Times New Roman" w:cs="Times New Roman"/>
                <w:b/>
                <w:bCs/>
                <w:sz w:val="21"/>
                <w:szCs w:val="21"/>
                <w:lang w:eastAsia="ru-RU"/>
              </w:rPr>
              <w:t>/693</w:t>
            </w:r>
          </w:p>
        </w:tc>
        <w:tc>
          <w:tcPr>
            <w:tcW w:w="973" w:type="dxa"/>
            <w:tcBorders>
              <w:bottom w:val="single" w:sz="6" w:space="0" w:color="222222"/>
              <w:right w:val="single" w:sz="6" w:space="0" w:color="222222"/>
            </w:tcBorders>
            <w:tcMar>
              <w:top w:w="75" w:type="dxa"/>
              <w:left w:w="75" w:type="dxa"/>
              <w:bottom w:w="75" w:type="dxa"/>
              <w:right w:w="75" w:type="dxa"/>
            </w:tcMar>
            <w:vAlign w:val="cente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21</w:t>
            </w:r>
            <w:r>
              <w:rPr>
                <w:rFonts w:ascii="Times New Roman" w:eastAsia="Times New Roman" w:hAnsi="Times New Roman" w:cs="Times New Roman"/>
                <w:b/>
                <w:bCs/>
                <w:sz w:val="21"/>
                <w:szCs w:val="21"/>
                <w:lang w:eastAsia="ru-RU"/>
              </w:rPr>
              <w:t>/693</w:t>
            </w:r>
          </w:p>
        </w:tc>
        <w:tc>
          <w:tcPr>
            <w:tcW w:w="837" w:type="dxa"/>
            <w:tcBorders>
              <w:bottom w:val="single" w:sz="6" w:space="0" w:color="222222"/>
              <w:right w:val="single" w:sz="6" w:space="0" w:color="222222"/>
            </w:tcBorders>
            <w:tcMar>
              <w:top w:w="75" w:type="dxa"/>
              <w:left w:w="75" w:type="dxa"/>
              <w:bottom w:w="75" w:type="dxa"/>
              <w:right w:w="75" w:type="dxa"/>
            </w:tcMar>
            <w:vAlign w:val="cente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21</w:t>
            </w:r>
            <w:r>
              <w:rPr>
                <w:rFonts w:ascii="Times New Roman" w:eastAsia="Times New Roman" w:hAnsi="Times New Roman" w:cs="Times New Roman"/>
                <w:b/>
                <w:bCs/>
                <w:sz w:val="21"/>
                <w:szCs w:val="21"/>
                <w:lang w:eastAsia="ru-RU"/>
              </w:rPr>
              <w:t>/714</w:t>
            </w:r>
          </w:p>
        </w:tc>
        <w:tc>
          <w:tcPr>
            <w:tcW w:w="836" w:type="dxa"/>
            <w:tcBorders>
              <w:bottom w:val="single" w:sz="6" w:space="0" w:color="222222"/>
              <w:right w:val="single" w:sz="6" w:space="0" w:color="222222"/>
            </w:tcBorders>
            <w:tcMar>
              <w:top w:w="75" w:type="dxa"/>
              <w:left w:w="75" w:type="dxa"/>
              <w:bottom w:w="75" w:type="dxa"/>
              <w:right w:w="75" w:type="dxa"/>
            </w:tcMar>
            <w:vAlign w:val="cente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21</w:t>
            </w:r>
            <w:r>
              <w:rPr>
                <w:rFonts w:ascii="Times New Roman" w:eastAsia="Times New Roman" w:hAnsi="Times New Roman" w:cs="Times New Roman"/>
                <w:b/>
                <w:bCs/>
                <w:sz w:val="21"/>
                <w:szCs w:val="21"/>
                <w:lang w:eastAsia="ru-RU"/>
              </w:rPr>
              <w:t>/714</w:t>
            </w:r>
          </w:p>
        </w:tc>
        <w:tc>
          <w:tcPr>
            <w:tcW w:w="976" w:type="dxa"/>
            <w:tcBorders>
              <w:bottom w:val="single" w:sz="6" w:space="0" w:color="222222"/>
              <w:right w:val="single" w:sz="6" w:space="0" w:color="222222"/>
            </w:tcBorders>
            <w:tcMar>
              <w:top w:w="75" w:type="dxa"/>
              <w:left w:w="75" w:type="dxa"/>
              <w:bottom w:w="75" w:type="dxa"/>
              <w:right w:w="75" w:type="dxa"/>
            </w:tcMar>
            <w:vAlign w:val="cente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21</w:t>
            </w:r>
            <w:r>
              <w:rPr>
                <w:rFonts w:ascii="Times New Roman" w:eastAsia="Times New Roman" w:hAnsi="Times New Roman" w:cs="Times New Roman"/>
                <w:b/>
                <w:bCs/>
                <w:sz w:val="21"/>
                <w:szCs w:val="21"/>
                <w:lang w:eastAsia="ru-RU"/>
              </w:rPr>
              <w:t>/714</w:t>
            </w:r>
          </w:p>
        </w:tc>
        <w:tc>
          <w:tcPr>
            <w:tcW w:w="1047" w:type="dxa"/>
            <w:tcBorders>
              <w:bottom w:val="single" w:sz="6" w:space="0" w:color="222222"/>
              <w:right w:val="single" w:sz="6" w:space="0" w:color="222222"/>
            </w:tcBorders>
            <w:tcMar>
              <w:top w:w="75" w:type="dxa"/>
              <w:left w:w="75" w:type="dxa"/>
              <w:bottom w:w="75" w:type="dxa"/>
              <w:right w:w="75" w:type="dxa"/>
            </w:tcMar>
            <w:vAlign w:val="cente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105</w:t>
            </w:r>
            <w:r>
              <w:rPr>
                <w:rFonts w:ascii="Times New Roman" w:eastAsia="Times New Roman" w:hAnsi="Times New Roman" w:cs="Times New Roman"/>
                <w:b/>
                <w:bCs/>
                <w:sz w:val="21"/>
                <w:szCs w:val="21"/>
                <w:lang w:eastAsia="ru-RU"/>
              </w:rPr>
              <w:t>/3528</w:t>
            </w:r>
          </w:p>
        </w:tc>
      </w:tr>
      <w:tr w:rsidR="004F6BE2" w:rsidRPr="002C18B7" w:rsidTr="00A259C8">
        <w:tc>
          <w:tcPr>
            <w:tcW w:w="3835" w:type="dxa"/>
            <w:gridSpan w:val="2"/>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Часть, формируемая участниками образовательного процесса</w:t>
            </w:r>
          </w:p>
        </w:tc>
        <w:tc>
          <w:tcPr>
            <w:tcW w:w="838" w:type="dxa"/>
            <w:tcBorders>
              <w:bottom w:val="single" w:sz="6" w:space="0" w:color="222222"/>
              <w:right w:val="single" w:sz="6" w:space="0" w:color="222222"/>
            </w:tcBorders>
            <w:tcMar>
              <w:top w:w="75" w:type="dxa"/>
              <w:left w:w="75" w:type="dxa"/>
              <w:bottom w:w="75" w:type="dxa"/>
              <w:right w:w="75" w:type="dxa"/>
            </w:tcMar>
            <w:vAlign w:val="cente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w:t>
            </w:r>
          </w:p>
        </w:tc>
        <w:tc>
          <w:tcPr>
            <w:tcW w:w="973" w:type="dxa"/>
            <w:tcBorders>
              <w:bottom w:val="single" w:sz="6" w:space="0" w:color="222222"/>
              <w:right w:val="single" w:sz="6" w:space="0" w:color="222222"/>
            </w:tcBorders>
            <w:tcMar>
              <w:top w:w="75" w:type="dxa"/>
              <w:left w:w="75" w:type="dxa"/>
              <w:bottom w:w="75" w:type="dxa"/>
              <w:right w:w="75" w:type="dxa"/>
            </w:tcMar>
            <w:vAlign w:val="cente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w:t>
            </w:r>
          </w:p>
        </w:tc>
        <w:tc>
          <w:tcPr>
            <w:tcW w:w="837" w:type="dxa"/>
            <w:tcBorders>
              <w:bottom w:val="single" w:sz="6" w:space="0" w:color="222222"/>
              <w:right w:val="single" w:sz="6" w:space="0" w:color="222222"/>
            </w:tcBorders>
            <w:tcMar>
              <w:top w:w="75" w:type="dxa"/>
              <w:left w:w="75" w:type="dxa"/>
              <w:bottom w:w="75" w:type="dxa"/>
              <w:right w:w="75" w:type="dxa"/>
            </w:tcMar>
            <w:vAlign w:val="cente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2</w:t>
            </w:r>
            <w:r>
              <w:rPr>
                <w:rFonts w:ascii="Times New Roman" w:eastAsia="Times New Roman" w:hAnsi="Times New Roman" w:cs="Times New Roman"/>
                <w:b/>
                <w:bCs/>
                <w:sz w:val="21"/>
                <w:szCs w:val="21"/>
                <w:lang w:eastAsia="ru-RU"/>
              </w:rPr>
              <w:t>/68</w:t>
            </w:r>
          </w:p>
        </w:tc>
        <w:tc>
          <w:tcPr>
            <w:tcW w:w="836" w:type="dxa"/>
            <w:tcBorders>
              <w:bottom w:val="single" w:sz="6" w:space="0" w:color="222222"/>
              <w:right w:val="single" w:sz="6" w:space="0" w:color="222222"/>
            </w:tcBorders>
            <w:tcMar>
              <w:top w:w="75" w:type="dxa"/>
              <w:left w:w="75" w:type="dxa"/>
              <w:bottom w:w="75" w:type="dxa"/>
              <w:right w:w="75" w:type="dxa"/>
            </w:tcMar>
            <w:vAlign w:val="cente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2</w:t>
            </w:r>
            <w:r>
              <w:rPr>
                <w:rFonts w:ascii="Times New Roman" w:eastAsia="Times New Roman" w:hAnsi="Times New Roman" w:cs="Times New Roman"/>
                <w:b/>
                <w:bCs/>
                <w:sz w:val="21"/>
                <w:szCs w:val="21"/>
                <w:lang w:eastAsia="ru-RU"/>
              </w:rPr>
              <w:t>/68</w:t>
            </w:r>
          </w:p>
        </w:tc>
        <w:tc>
          <w:tcPr>
            <w:tcW w:w="976" w:type="dxa"/>
            <w:tcBorders>
              <w:bottom w:val="single" w:sz="6" w:space="0" w:color="222222"/>
              <w:right w:val="single" w:sz="6" w:space="0" w:color="222222"/>
            </w:tcBorders>
            <w:tcMar>
              <w:top w:w="75" w:type="dxa"/>
              <w:left w:w="75" w:type="dxa"/>
              <w:bottom w:w="75" w:type="dxa"/>
              <w:right w:w="75" w:type="dxa"/>
            </w:tcMar>
            <w:vAlign w:val="center"/>
            <w:hideMark/>
          </w:tcPr>
          <w:p w:rsidR="004F6BE2" w:rsidRPr="002C18B7" w:rsidRDefault="007043DD" w:rsidP="007043DD">
            <w:pPr>
              <w:spacing w:after="150" w:line="240" w:lineRule="auto"/>
              <w:jc w:val="both"/>
              <w:rPr>
                <w:rFonts w:ascii="Times New Roman" w:eastAsia="Times New Roman" w:hAnsi="Times New Roman" w:cs="Times New Roman"/>
                <w:b/>
                <w:bCs/>
                <w:sz w:val="21"/>
                <w:szCs w:val="21"/>
                <w:lang w:eastAsia="ru-RU"/>
              </w:rPr>
            </w:pPr>
            <w:r>
              <w:rPr>
                <w:rFonts w:ascii="Times New Roman" w:eastAsia="Times New Roman" w:hAnsi="Times New Roman" w:cs="Times New Roman"/>
                <w:b/>
                <w:bCs/>
                <w:sz w:val="21"/>
                <w:szCs w:val="21"/>
                <w:lang w:eastAsia="ru-RU"/>
              </w:rPr>
              <w:t>1/34</w:t>
            </w:r>
          </w:p>
        </w:tc>
        <w:tc>
          <w:tcPr>
            <w:tcW w:w="1047" w:type="dxa"/>
            <w:tcBorders>
              <w:bottom w:val="single" w:sz="6" w:space="0" w:color="222222"/>
              <w:right w:val="single" w:sz="6" w:space="0" w:color="222222"/>
            </w:tcBorders>
            <w:tcMar>
              <w:top w:w="75" w:type="dxa"/>
              <w:left w:w="75" w:type="dxa"/>
              <w:bottom w:w="75" w:type="dxa"/>
              <w:right w:w="75" w:type="dxa"/>
            </w:tcMar>
            <w:vAlign w:val="cente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6</w:t>
            </w:r>
            <w:r>
              <w:rPr>
                <w:rFonts w:ascii="Times New Roman" w:eastAsia="Times New Roman" w:hAnsi="Times New Roman" w:cs="Times New Roman"/>
                <w:b/>
                <w:bCs/>
                <w:sz w:val="21"/>
                <w:szCs w:val="21"/>
                <w:lang w:eastAsia="ru-RU"/>
              </w:rPr>
              <w:t>/204</w:t>
            </w:r>
          </w:p>
        </w:tc>
      </w:tr>
      <w:tr w:rsidR="004F6BE2" w:rsidRPr="002C18B7" w:rsidTr="00A259C8">
        <w:tc>
          <w:tcPr>
            <w:tcW w:w="3835" w:type="dxa"/>
            <w:gridSpan w:val="2"/>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102771">
              <w:rPr>
                <w:rFonts w:ascii="Times New Roman" w:eastAsia="Times New Roman" w:hAnsi="Times New Roman" w:cs="Times New Roman"/>
                <w:b/>
                <w:bCs/>
                <w:i/>
                <w:iCs/>
                <w:sz w:val="21"/>
                <w:szCs w:val="21"/>
                <w:lang w:eastAsia="ru-RU"/>
              </w:rPr>
              <w:t>Математика и конструирование</w:t>
            </w:r>
          </w:p>
        </w:tc>
        <w:tc>
          <w:tcPr>
            <w:tcW w:w="838" w:type="dxa"/>
            <w:tcBorders>
              <w:bottom w:val="single" w:sz="6" w:space="0" w:color="222222"/>
              <w:right w:val="single" w:sz="6" w:space="0" w:color="222222"/>
            </w:tcBorders>
            <w:tcMar>
              <w:top w:w="75" w:type="dxa"/>
              <w:left w:w="75" w:type="dxa"/>
              <w:bottom w:w="75" w:type="dxa"/>
              <w:right w:w="75" w:type="dxa"/>
            </w:tcMar>
            <w:vAlign w:val="cente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i/>
                <w:iCs/>
                <w:sz w:val="21"/>
                <w:szCs w:val="21"/>
                <w:lang w:eastAsia="ru-RU"/>
              </w:rPr>
              <w:t> </w:t>
            </w:r>
            <w:r>
              <w:rPr>
                <w:rFonts w:ascii="Times New Roman" w:eastAsia="Times New Roman" w:hAnsi="Times New Roman" w:cs="Times New Roman"/>
                <w:b/>
                <w:bCs/>
                <w:i/>
                <w:iCs/>
                <w:sz w:val="21"/>
                <w:szCs w:val="21"/>
                <w:lang w:eastAsia="ru-RU"/>
              </w:rPr>
              <w:t>-</w:t>
            </w:r>
          </w:p>
        </w:tc>
        <w:tc>
          <w:tcPr>
            <w:tcW w:w="973" w:type="dxa"/>
            <w:tcBorders>
              <w:bottom w:val="single" w:sz="6" w:space="0" w:color="222222"/>
              <w:right w:val="single" w:sz="6" w:space="0" w:color="222222"/>
            </w:tcBorders>
            <w:tcMar>
              <w:top w:w="75" w:type="dxa"/>
              <w:left w:w="75" w:type="dxa"/>
              <w:bottom w:w="75" w:type="dxa"/>
              <w:right w:w="75" w:type="dxa"/>
            </w:tcMar>
            <w:vAlign w:val="cente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i/>
                <w:iCs/>
                <w:sz w:val="21"/>
                <w:szCs w:val="21"/>
                <w:lang w:eastAsia="ru-RU"/>
              </w:rPr>
              <w:t> </w:t>
            </w:r>
            <w:r>
              <w:rPr>
                <w:rFonts w:ascii="Times New Roman" w:eastAsia="Times New Roman" w:hAnsi="Times New Roman" w:cs="Times New Roman"/>
                <w:b/>
                <w:bCs/>
                <w:i/>
                <w:iCs/>
                <w:sz w:val="21"/>
                <w:szCs w:val="21"/>
                <w:lang w:eastAsia="ru-RU"/>
              </w:rPr>
              <w:t>-</w:t>
            </w:r>
          </w:p>
        </w:tc>
        <w:tc>
          <w:tcPr>
            <w:tcW w:w="837" w:type="dxa"/>
            <w:tcBorders>
              <w:bottom w:val="single" w:sz="6" w:space="0" w:color="222222"/>
              <w:right w:val="single" w:sz="6" w:space="0" w:color="222222"/>
            </w:tcBorders>
            <w:tcMar>
              <w:top w:w="75" w:type="dxa"/>
              <w:left w:w="75" w:type="dxa"/>
              <w:bottom w:w="75" w:type="dxa"/>
              <w:right w:w="75" w:type="dxa"/>
            </w:tcMar>
            <w:hideMark/>
          </w:tcPr>
          <w:p w:rsidR="004F6BE2" w:rsidRPr="002C18B7" w:rsidRDefault="004F6BE2" w:rsidP="0014698C">
            <w:pPr>
              <w:rPr>
                <w:rFonts w:ascii="Times New Roman" w:hAnsi="Times New Roman" w:cs="Times New Roman"/>
              </w:rPr>
            </w:pPr>
            <w:r w:rsidRPr="002C18B7">
              <w:rPr>
                <w:rFonts w:ascii="Times New Roman" w:hAnsi="Times New Roman" w:cs="Times New Roman"/>
              </w:rPr>
              <w:t>1</w:t>
            </w:r>
            <w:r>
              <w:rPr>
                <w:rFonts w:ascii="Times New Roman" w:hAnsi="Times New Roman" w:cs="Times New Roman"/>
              </w:rPr>
              <w:t>/34</w:t>
            </w:r>
          </w:p>
        </w:tc>
        <w:tc>
          <w:tcPr>
            <w:tcW w:w="836" w:type="dxa"/>
            <w:tcBorders>
              <w:bottom w:val="single" w:sz="6" w:space="0" w:color="222222"/>
              <w:right w:val="single" w:sz="6" w:space="0" w:color="222222"/>
            </w:tcBorders>
            <w:tcMar>
              <w:top w:w="75" w:type="dxa"/>
              <w:left w:w="75" w:type="dxa"/>
              <w:bottom w:w="75" w:type="dxa"/>
              <w:right w:w="75" w:type="dxa"/>
            </w:tcMar>
            <w:hideMark/>
          </w:tcPr>
          <w:p w:rsidR="004F6BE2" w:rsidRPr="002C18B7" w:rsidRDefault="004F6BE2" w:rsidP="0014698C">
            <w:pPr>
              <w:rPr>
                <w:rFonts w:ascii="Times New Roman" w:hAnsi="Times New Roman" w:cs="Times New Roman"/>
              </w:rPr>
            </w:pPr>
            <w:r w:rsidRPr="002C18B7">
              <w:rPr>
                <w:rFonts w:ascii="Times New Roman" w:hAnsi="Times New Roman" w:cs="Times New Roman"/>
              </w:rPr>
              <w:t>1</w:t>
            </w:r>
            <w:r>
              <w:rPr>
                <w:rFonts w:ascii="Times New Roman" w:hAnsi="Times New Roman" w:cs="Times New Roman"/>
              </w:rPr>
              <w:t>/34</w:t>
            </w:r>
          </w:p>
        </w:tc>
        <w:tc>
          <w:tcPr>
            <w:tcW w:w="976" w:type="dxa"/>
            <w:tcBorders>
              <w:bottom w:val="single" w:sz="6" w:space="0" w:color="222222"/>
              <w:right w:val="single" w:sz="6" w:space="0" w:color="222222"/>
            </w:tcBorders>
            <w:tcMar>
              <w:top w:w="75" w:type="dxa"/>
              <w:left w:w="75" w:type="dxa"/>
              <w:bottom w:w="75" w:type="dxa"/>
              <w:right w:w="75" w:type="dxa"/>
            </w:tcMar>
            <w:hideMark/>
          </w:tcPr>
          <w:p w:rsidR="004F6BE2" w:rsidRPr="002C18B7" w:rsidRDefault="004F6BE2" w:rsidP="0014698C">
            <w:pPr>
              <w:rPr>
                <w:rFonts w:ascii="Times New Roman" w:hAnsi="Times New Roman" w:cs="Times New Roman"/>
              </w:rPr>
            </w:pPr>
          </w:p>
        </w:tc>
        <w:tc>
          <w:tcPr>
            <w:tcW w:w="1047" w:type="dxa"/>
            <w:tcBorders>
              <w:bottom w:val="single" w:sz="6" w:space="0" w:color="222222"/>
              <w:right w:val="single" w:sz="6" w:space="0" w:color="222222"/>
            </w:tcBorders>
            <w:tcMar>
              <w:top w:w="75" w:type="dxa"/>
              <w:left w:w="75" w:type="dxa"/>
              <w:bottom w:w="75" w:type="dxa"/>
              <w:right w:w="75" w:type="dxa"/>
            </w:tcMar>
            <w:vAlign w:val="cente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i/>
                <w:iCs/>
                <w:sz w:val="21"/>
                <w:szCs w:val="21"/>
                <w:lang w:eastAsia="ru-RU"/>
              </w:rPr>
              <w:t>3</w:t>
            </w:r>
            <w:r>
              <w:rPr>
                <w:rFonts w:ascii="Times New Roman" w:eastAsia="Times New Roman" w:hAnsi="Times New Roman" w:cs="Times New Roman"/>
                <w:b/>
                <w:bCs/>
                <w:i/>
                <w:iCs/>
                <w:sz w:val="21"/>
                <w:szCs w:val="21"/>
                <w:lang w:eastAsia="ru-RU"/>
              </w:rPr>
              <w:t>/102</w:t>
            </w:r>
          </w:p>
        </w:tc>
      </w:tr>
      <w:tr w:rsidR="004F6BE2" w:rsidRPr="002C18B7" w:rsidTr="00A259C8">
        <w:tc>
          <w:tcPr>
            <w:tcW w:w="3835" w:type="dxa"/>
            <w:gridSpan w:val="2"/>
            <w:tcBorders>
              <w:left w:val="single" w:sz="6" w:space="0" w:color="222222"/>
              <w:bottom w:val="single" w:sz="4" w:space="0" w:color="auto"/>
              <w:right w:val="single" w:sz="6" w:space="0" w:color="222222"/>
            </w:tcBorders>
            <w:tcMar>
              <w:top w:w="75" w:type="dxa"/>
              <w:left w:w="75" w:type="dxa"/>
              <w:bottom w:w="75" w:type="dxa"/>
              <w:right w:w="75" w:type="dxa"/>
            </w:tcMar>
            <w:vAlign w:val="center"/>
            <w:hideMark/>
          </w:tcPr>
          <w:p w:rsidR="004F6BE2" w:rsidRPr="00A7172C" w:rsidRDefault="004F6BE2" w:rsidP="0014698C">
            <w:pPr>
              <w:spacing w:after="150" w:line="240" w:lineRule="auto"/>
              <w:jc w:val="both"/>
              <w:rPr>
                <w:rFonts w:ascii="Times New Roman" w:eastAsia="Times New Roman" w:hAnsi="Times New Roman" w:cs="Times New Roman"/>
                <w:b/>
                <w:bCs/>
                <w:i/>
                <w:sz w:val="21"/>
                <w:szCs w:val="21"/>
                <w:lang w:eastAsia="ru-RU"/>
              </w:rPr>
            </w:pPr>
            <w:r w:rsidRPr="00A7172C">
              <w:rPr>
                <w:rFonts w:ascii="Times New Roman" w:hAnsi="Times New Roman" w:cs="Times New Roman"/>
                <w:b/>
                <w:i/>
                <w:sz w:val="21"/>
                <w:szCs w:val="21"/>
                <w:shd w:val="clear" w:color="auto" w:fill="FFFFFF"/>
              </w:rPr>
              <w:t>Основы английского языка</w:t>
            </w:r>
          </w:p>
        </w:tc>
        <w:tc>
          <w:tcPr>
            <w:tcW w:w="838" w:type="dxa"/>
            <w:tcBorders>
              <w:bottom w:val="single" w:sz="4" w:space="0" w:color="auto"/>
              <w:right w:val="single" w:sz="6" w:space="0" w:color="222222"/>
            </w:tcBorders>
            <w:tcMar>
              <w:top w:w="75" w:type="dxa"/>
              <w:left w:w="75" w:type="dxa"/>
              <w:bottom w:w="75" w:type="dxa"/>
              <w:right w:w="75" w:type="dxa"/>
            </w:tcMar>
            <w:vAlign w:val="cente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i/>
                <w:iCs/>
                <w:sz w:val="21"/>
                <w:szCs w:val="21"/>
                <w:lang w:eastAsia="ru-RU"/>
              </w:rPr>
              <w:t> </w:t>
            </w:r>
            <w:r>
              <w:rPr>
                <w:rFonts w:ascii="Times New Roman" w:eastAsia="Times New Roman" w:hAnsi="Times New Roman" w:cs="Times New Roman"/>
                <w:b/>
                <w:bCs/>
                <w:i/>
                <w:iCs/>
                <w:sz w:val="21"/>
                <w:szCs w:val="21"/>
                <w:lang w:eastAsia="ru-RU"/>
              </w:rPr>
              <w:t>-</w:t>
            </w:r>
          </w:p>
        </w:tc>
        <w:tc>
          <w:tcPr>
            <w:tcW w:w="973" w:type="dxa"/>
            <w:tcBorders>
              <w:bottom w:val="single" w:sz="4" w:space="0" w:color="auto"/>
              <w:right w:val="single" w:sz="6" w:space="0" w:color="222222"/>
            </w:tcBorders>
            <w:tcMar>
              <w:top w:w="75" w:type="dxa"/>
              <w:left w:w="75" w:type="dxa"/>
              <w:bottom w:w="75" w:type="dxa"/>
              <w:right w:w="75" w:type="dxa"/>
            </w:tcMar>
            <w:vAlign w:val="cente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i/>
                <w:iCs/>
                <w:sz w:val="21"/>
                <w:szCs w:val="21"/>
                <w:lang w:eastAsia="ru-RU"/>
              </w:rPr>
              <w:t> </w:t>
            </w:r>
            <w:r>
              <w:rPr>
                <w:rFonts w:ascii="Times New Roman" w:eastAsia="Times New Roman" w:hAnsi="Times New Roman" w:cs="Times New Roman"/>
                <w:b/>
                <w:bCs/>
                <w:i/>
                <w:iCs/>
                <w:sz w:val="21"/>
                <w:szCs w:val="21"/>
                <w:lang w:eastAsia="ru-RU"/>
              </w:rPr>
              <w:t>-</w:t>
            </w:r>
          </w:p>
        </w:tc>
        <w:tc>
          <w:tcPr>
            <w:tcW w:w="837" w:type="dxa"/>
            <w:tcBorders>
              <w:bottom w:val="single" w:sz="4" w:space="0" w:color="auto"/>
              <w:right w:val="single" w:sz="6" w:space="0" w:color="222222"/>
            </w:tcBorders>
            <w:tcMar>
              <w:top w:w="75" w:type="dxa"/>
              <w:left w:w="75" w:type="dxa"/>
              <w:bottom w:w="75" w:type="dxa"/>
              <w:right w:w="75" w:type="dxa"/>
            </w:tcMar>
            <w:hideMark/>
          </w:tcPr>
          <w:p w:rsidR="004F6BE2" w:rsidRPr="002C18B7" w:rsidRDefault="004F6BE2" w:rsidP="0014698C">
            <w:pPr>
              <w:rPr>
                <w:rFonts w:ascii="Times New Roman" w:hAnsi="Times New Roman" w:cs="Times New Roman"/>
              </w:rPr>
            </w:pPr>
            <w:r w:rsidRPr="002C18B7">
              <w:rPr>
                <w:rFonts w:ascii="Times New Roman" w:hAnsi="Times New Roman" w:cs="Times New Roman"/>
              </w:rPr>
              <w:t>1</w:t>
            </w:r>
            <w:r>
              <w:rPr>
                <w:rFonts w:ascii="Times New Roman" w:hAnsi="Times New Roman" w:cs="Times New Roman"/>
              </w:rPr>
              <w:t>/34</w:t>
            </w:r>
          </w:p>
        </w:tc>
        <w:tc>
          <w:tcPr>
            <w:tcW w:w="836" w:type="dxa"/>
            <w:tcBorders>
              <w:bottom w:val="single" w:sz="4" w:space="0" w:color="auto"/>
              <w:right w:val="single" w:sz="6" w:space="0" w:color="222222"/>
            </w:tcBorders>
            <w:tcMar>
              <w:top w:w="75" w:type="dxa"/>
              <w:left w:w="75" w:type="dxa"/>
              <w:bottom w:w="75" w:type="dxa"/>
              <w:right w:w="75" w:type="dxa"/>
            </w:tcMar>
            <w:hideMark/>
          </w:tcPr>
          <w:p w:rsidR="004F6BE2" w:rsidRPr="002C18B7" w:rsidRDefault="004F6BE2" w:rsidP="0014698C">
            <w:pPr>
              <w:rPr>
                <w:rFonts w:ascii="Times New Roman" w:hAnsi="Times New Roman" w:cs="Times New Roman"/>
              </w:rPr>
            </w:pPr>
            <w:r w:rsidRPr="002C18B7">
              <w:rPr>
                <w:rFonts w:ascii="Times New Roman" w:hAnsi="Times New Roman" w:cs="Times New Roman"/>
              </w:rPr>
              <w:t>1</w:t>
            </w:r>
            <w:r>
              <w:rPr>
                <w:rFonts w:ascii="Times New Roman" w:hAnsi="Times New Roman" w:cs="Times New Roman"/>
              </w:rPr>
              <w:t>/34</w:t>
            </w:r>
          </w:p>
        </w:tc>
        <w:tc>
          <w:tcPr>
            <w:tcW w:w="976" w:type="dxa"/>
            <w:tcBorders>
              <w:bottom w:val="single" w:sz="4" w:space="0" w:color="auto"/>
              <w:right w:val="single" w:sz="6" w:space="0" w:color="222222"/>
            </w:tcBorders>
            <w:tcMar>
              <w:top w:w="75" w:type="dxa"/>
              <w:left w:w="75" w:type="dxa"/>
              <w:bottom w:w="75" w:type="dxa"/>
              <w:right w:w="75" w:type="dxa"/>
            </w:tcMar>
            <w:hideMark/>
          </w:tcPr>
          <w:p w:rsidR="004F6BE2" w:rsidRPr="002C18B7" w:rsidRDefault="004F6BE2" w:rsidP="0014698C">
            <w:pPr>
              <w:rPr>
                <w:rFonts w:ascii="Times New Roman" w:hAnsi="Times New Roman" w:cs="Times New Roman"/>
              </w:rPr>
            </w:pPr>
            <w:r w:rsidRPr="002C18B7">
              <w:rPr>
                <w:rFonts w:ascii="Times New Roman" w:hAnsi="Times New Roman" w:cs="Times New Roman"/>
              </w:rPr>
              <w:t>1</w:t>
            </w:r>
            <w:r>
              <w:rPr>
                <w:rFonts w:ascii="Times New Roman" w:hAnsi="Times New Roman" w:cs="Times New Roman"/>
              </w:rPr>
              <w:t>/34</w:t>
            </w:r>
          </w:p>
        </w:tc>
        <w:tc>
          <w:tcPr>
            <w:tcW w:w="1047" w:type="dxa"/>
            <w:tcBorders>
              <w:bottom w:val="single" w:sz="4" w:space="0" w:color="auto"/>
              <w:right w:val="single" w:sz="6" w:space="0" w:color="222222"/>
            </w:tcBorders>
            <w:tcMar>
              <w:top w:w="75" w:type="dxa"/>
              <w:left w:w="75" w:type="dxa"/>
              <w:bottom w:w="75" w:type="dxa"/>
              <w:right w:w="75" w:type="dxa"/>
            </w:tcMar>
            <w:vAlign w:val="cente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i/>
                <w:iCs/>
                <w:sz w:val="21"/>
                <w:szCs w:val="21"/>
                <w:lang w:eastAsia="ru-RU"/>
              </w:rPr>
              <w:t>3</w:t>
            </w:r>
            <w:r>
              <w:rPr>
                <w:rFonts w:ascii="Times New Roman" w:eastAsia="Times New Roman" w:hAnsi="Times New Roman" w:cs="Times New Roman"/>
                <w:b/>
                <w:bCs/>
                <w:i/>
                <w:iCs/>
                <w:sz w:val="21"/>
                <w:szCs w:val="21"/>
                <w:lang w:eastAsia="ru-RU"/>
              </w:rPr>
              <w:t>/102</w:t>
            </w:r>
          </w:p>
        </w:tc>
      </w:tr>
      <w:tr w:rsidR="004F6BE2" w:rsidRPr="002C18B7" w:rsidTr="00A259C8">
        <w:tc>
          <w:tcPr>
            <w:tcW w:w="3835" w:type="dxa"/>
            <w:gridSpan w:val="2"/>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lastRenderedPageBreak/>
              <w:t>Максимально допустимая недельная нагрузка (при пятидневной учебной неделе)</w:t>
            </w:r>
          </w:p>
        </w:tc>
        <w:tc>
          <w:tcPr>
            <w:tcW w:w="838"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21</w:t>
            </w:r>
            <w:r>
              <w:rPr>
                <w:rFonts w:ascii="Times New Roman" w:eastAsia="Times New Roman" w:hAnsi="Times New Roman" w:cs="Times New Roman"/>
                <w:b/>
                <w:bCs/>
                <w:sz w:val="21"/>
                <w:szCs w:val="21"/>
                <w:lang w:eastAsia="ru-RU"/>
              </w:rPr>
              <w:t>/693</w:t>
            </w:r>
          </w:p>
        </w:tc>
        <w:tc>
          <w:tcPr>
            <w:tcW w:w="973"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21</w:t>
            </w:r>
            <w:r>
              <w:rPr>
                <w:rFonts w:ascii="Times New Roman" w:eastAsia="Times New Roman" w:hAnsi="Times New Roman" w:cs="Times New Roman"/>
                <w:b/>
                <w:bCs/>
                <w:sz w:val="21"/>
                <w:szCs w:val="21"/>
                <w:lang w:eastAsia="ru-RU"/>
              </w:rPr>
              <w:t>/693</w:t>
            </w:r>
          </w:p>
        </w:tc>
        <w:tc>
          <w:tcPr>
            <w:tcW w:w="837"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23</w:t>
            </w:r>
            <w:r>
              <w:rPr>
                <w:rFonts w:ascii="Times New Roman" w:eastAsia="Times New Roman" w:hAnsi="Times New Roman" w:cs="Times New Roman"/>
                <w:b/>
                <w:bCs/>
                <w:sz w:val="21"/>
                <w:szCs w:val="21"/>
                <w:lang w:eastAsia="ru-RU"/>
              </w:rPr>
              <w:t>/782</w:t>
            </w:r>
          </w:p>
        </w:tc>
        <w:tc>
          <w:tcPr>
            <w:tcW w:w="836"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23</w:t>
            </w:r>
            <w:r>
              <w:rPr>
                <w:rFonts w:ascii="Times New Roman" w:eastAsia="Times New Roman" w:hAnsi="Times New Roman" w:cs="Times New Roman"/>
                <w:b/>
                <w:bCs/>
                <w:sz w:val="21"/>
                <w:szCs w:val="21"/>
                <w:lang w:eastAsia="ru-RU"/>
              </w:rPr>
              <w:t>/782</w:t>
            </w:r>
          </w:p>
        </w:tc>
        <w:tc>
          <w:tcPr>
            <w:tcW w:w="976"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23</w:t>
            </w:r>
            <w:r>
              <w:rPr>
                <w:rFonts w:ascii="Times New Roman" w:eastAsia="Times New Roman" w:hAnsi="Times New Roman" w:cs="Times New Roman"/>
                <w:b/>
                <w:bCs/>
                <w:sz w:val="21"/>
                <w:szCs w:val="21"/>
                <w:lang w:eastAsia="ru-RU"/>
              </w:rPr>
              <w:t>/782</w:t>
            </w:r>
          </w:p>
        </w:tc>
        <w:tc>
          <w:tcPr>
            <w:tcW w:w="1047"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111</w:t>
            </w:r>
            <w:r>
              <w:rPr>
                <w:rFonts w:ascii="Times New Roman" w:eastAsia="Times New Roman" w:hAnsi="Times New Roman" w:cs="Times New Roman"/>
                <w:b/>
                <w:bCs/>
                <w:sz w:val="21"/>
                <w:szCs w:val="21"/>
                <w:lang w:eastAsia="ru-RU"/>
              </w:rPr>
              <w:t>/3732</w:t>
            </w:r>
          </w:p>
        </w:tc>
      </w:tr>
      <w:tr w:rsidR="00A259C8" w:rsidRPr="002C18B7" w:rsidTr="00A259C8">
        <w:tc>
          <w:tcPr>
            <w:tcW w:w="3835" w:type="dxa"/>
            <w:gridSpan w:val="2"/>
            <w:tcBorders>
              <w:top w:val="single" w:sz="4" w:space="0" w:color="auto"/>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A259C8" w:rsidRPr="002C18B7" w:rsidRDefault="00A259C8" w:rsidP="00A259C8">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Внеурочная деятельность (включая коррекционно-развивающую область):</w:t>
            </w:r>
          </w:p>
        </w:tc>
        <w:tc>
          <w:tcPr>
            <w:tcW w:w="838" w:type="dxa"/>
            <w:tcBorders>
              <w:top w:val="single" w:sz="4" w:space="0" w:color="auto"/>
              <w:bottom w:val="single" w:sz="6" w:space="0" w:color="222222"/>
              <w:right w:val="single" w:sz="6" w:space="0" w:color="222222"/>
            </w:tcBorders>
            <w:tcMar>
              <w:top w:w="75" w:type="dxa"/>
              <w:left w:w="75" w:type="dxa"/>
              <w:bottom w:w="75" w:type="dxa"/>
              <w:right w:w="75" w:type="dxa"/>
            </w:tcMar>
            <w:vAlign w:val="center"/>
            <w:hideMark/>
          </w:tcPr>
          <w:p w:rsidR="00A259C8" w:rsidRPr="002C18B7" w:rsidRDefault="00A259C8" w:rsidP="00A259C8">
            <w:pPr>
              <w:spacing w:after="150" w:line="240" w:lineRule="auto"/>
              <w:jc w:val="both"/>
              <w:rPr>
                <w:rFonts w:ascii="Times New Roman" w:eastAsia="Times New Roman" w:hAnsi="Times New Roman" w:cs="Times New Roman"/>
                <w:b/>
                <w:bCs/>
                <w:sz w:val="21"/>
                <w:szCs w:val="21"/>
                <w:lang w:eastAsia="ru-RU"/>
              </w:rPr>
            </w:pPr>
            <w:r>
              <w:rPr>
                <w:rFonts w:ascii="Times New Roman" w:eastAsia="Times New Roman" w:hAnsi="Times New Roman" w:cs="Times New Roman"/>
                <w:b/>
                <w:bCs/>
                <w:sz w:val="21"/>
                <w:szCs w:val="21"/>
                <w:lang w:eastAsia="ru-RU"/>
              </w:rPr>
              <w:t>7/231</w:t>
            </w:r>
          </w:p>
        </w:tc>
        <w:tc>
          <w:tcPr>
            <w:tcW w:w="973" w:type="dxa"/>
            <w:tcBorders>
              <w:top w:val="single" w:sz="4" w:space="0" w:color="auto"/>
              <w:bottom w:val="single" w:sz="6" w:space="0" w:color="222222"/>
              <w:right w:val="single" w:sz="6" w:space="0" w:color="222222"/>
            </w:tcBorders>
            <w:tcMar>
              <w:top w:w="75" w:type="dxa"/>
              <w:left w:w="75" w:type="dxa"/>
              <w:bottom w:w="75" w:type="dxa"/>
              <w:right w:w="75" w:type="dxa"/>
            </w:tcMar>
            <w:vAlign w:val="center"/>
            <w:hideMark/>
          </w:tcPr>
          <w:p w:rsidR="00A259C8" w:rsidRPr="002C18B7" w:rsidRDefault="00A259C8" w:rsidP="00A259C8">
            <w:pPr>
              <w:spacing w:after="150" w:line="240" w:lineRule="auto"/>
              <w:jc w:val="both"/>
              <w:rPr>
                <w:rFonts w:ascii="Times New Roman" w:eastAsia="Times New Roman" w:hAnsi="Times New Roman" w:cs="Times New Roman"/>
                <w:b/>
                <w:bCs/>
                <w:sz w:val="21"/>
                <w:szCs w:val="21"/>
                <w:lang w:eastAsia="ru-RU"/>
              </w:rPr>
            </w:pPr>
            <w:r>
              <w:rPr>
                <w:rFonts w:ascii="Times New Roman" w:eastAsia="Times New Roman" w:hAnsi="Times New Roman" w:cs="Times New Roman"/>
                <w:b/>
                <w:bCs/>
                <w:sz w:val="21"/>
                <w:szCs w:val="21"/>
                <w:lang w:eastAsia="ru-RU"/>
              </w:rPr>
              <w:t>7/231</w:t>
            </w:r>
          </w:p>
        </w:tc>
        <w:tc>
          <w:tcPr>
            <w:tcW w:w="837" w:type="dxa"/>
            <w:tcBorders>
              <w:top w:val="single" w:sz="4" w:space="0" w:color="auto"/>
              <w:bottom w:val="single" w:sz="6" w:space="0" w:color="222222"/>
              <w:right w:val="single" w:sz="6" w:space="0" w:color="222222"/>
            </w:tcBorders>
            <w:tcMar>
              <w:top w:w="75" w:type="dxa"/>
              <w:left w:w="75" w:type="dxa"/>
              <w:bottom w:w="75" w:type="dxa"/>
              <w:right w:w="75" w:type="dxa"/>
            </w:tcMar>
            <w:vAlign w:val="center"/>
            <w:hideMark/>
          </w:tcPr>
          <w:p w:rsidR="00A259C8" w:rsidRPr="002C18B7" w:rsidRDefault="00A259C8" w:rsidP="00501164">
            <w:pPr>
              <w:spacing w:after="150" w:line="240" w:lineRule="auto"/>
              <w:jc w:val="both"/>
              <w:rPr>
                <w:rFonts w:ascii="Times New Roman" w:eastAsia="Times New Roman" w:hAnsi="Times New Roman" w:cs="Times New Roman"/>
                <w:b/>
                <w:bCs/>
                <w:sz w:val="21"/>
                <w:szCs w:val="21"/>
                <w:lang w:eastAsia="ru-RU"/>
              </w:rPr>
            </w:pPr>
            <w:r>
              <w:rPr>
                <w:rFonts w:ascii="Times New Roman" w:eastAsia="Times New Roman" w:hAnsi="Times New Roman" w:cs="Times New Roman"/>
                <w:b/>
                <w:bCs/>
                <w:sz w:val="21"/>
                <w:szCs w:val="21"/>
                <w:lang w:eastAsia="ru-RU"/>
              </w:rPr>
              <w:t>7/23</w:t>
            </w:r>
            <w:r w:rsidR="00501164">
              <w:rPr>
                <w:rFonts w:ascii="Times New Roman" w:eastAsia="Times New Roman" w:hAnsi="Times New Roman" w:cs="Times New Roman"/>
                <w:b/>
                <w:bCs/>
                <w:sz w:val="21"/>
                <w:szCs w:val="21"/>
                <w:lang w:eastAsia="ru-RU"/>
              </w:rPr>
              <w:t>8</w:t>
            </w:r>
          </w:p>
        </w:tc>
        <w:tc>
          <w:tcPr>
            <w:tcW w:w="836" w:type="dxa"/>
            <w:tcBorders>
              <w:top w:val="single" w:sz="4" w:space="0" w:color="auto"/>
              <w:bottom w:val="single" w:sz="6" w:space="0" w:color="222222"/>
              <w:right w:val="single" w:sz="6" w:space="0" w:color="222222"/>
            </w:tcBorders>
            <w:tcMar>
              <w:top w:w="75" w:type="dxa"/>
              <w:left w:w="75" w:type="dxa"/>
              <w:bottom w:w="75" w:type="dxa"/>
              <w:right w:w="75" w:type="dxa"/>
            </w:tcMar>
            <w:vAlign w:val="center"/>
            <w:hideMark/>
          </w:tcPr>
          <w:p w:rsidR="00A259C8" w:rsidRPr="002C18B7" w:rsidRDefault="00A259C8" w:rsidP="00501164">
            <w:pPr>
              <w:spacing w:after="150" w:line="240" w:lineRule="auto"/>
              <w:jc w:val="both"/>
              <w:rPr>
                <w:rFonts w:ascii="Times New Roman" w:eastAsia="Times New Roman" w:hAnsi="Times New Roman" w:cs="Times New Roman"/>
                <w:b/>
                <w:bCs/>
                <w:sz w:val="21"/>
                <w:szCs w:val="21"/>
                <w:lang w:eastAsia="ru-RU"/>
              </w:rPr>
            </w:pPr>
            <w:r>
              <w:rPr>
                <w:rFonts w:ascii="Times New Roman" w:eastAsia="Times New Roman" w:hAnsi="Times New Roman" w:cs="Times New Roman"/>
                <w:b/>
                <w:bCs/>
                <w:sz w:val="21"/>
                <w:szCs w:val="21"/>
                <w:lang w:eastAsia="ru-RU"/>
              </w:rPr>
              <w:t>7/23</w:t>
            </w:r>
            <w:r w:rsidR="00501164">
              <w:rPr>
                <w:rFonts w:ascii="Times New Roman" w:eastAsia="Times New Roman" w:hAnsi="Times New Roman" w:cs="Times New Roman"/>
                <w:b/>
                <w:bCs/>
                <w:sz w:val="21"/>
                <w:szCs w:val="21"/>
                <w:lang w:eastAsia="ru-RU"/>
              </w:rPr>
              <w:t>8</w:t>
            </w:r>
          </w:p>
        </w:tc>
        <w:tc>
          <w:tcPr>
            <w:tcW w:w="976" w:type="dxa"/>
            <w:tcBorders>
              <w:top w:val="single" w:sz="4" w:space="0" w:color="auto"/>
              <w:bottom w:val="single" w:sz="6" w:space="0" w:color="222222"/>
              <w:right w:val="single" w:sz="6" w:space="0" w:color="222222"/>
            </w:tcBorders>
            <w:tcMar>
              <w:top w:w="75" w:type="dxa"/>
              <w:left w:w="75" w:type="dxa"/>
              <w:bottom w:w="75" w:type="dxa"/>
              <w:right w:w="75" w:type="dxa"/>
            </w:tcMar>
            <w:vAlign w:val="center"/>
            <w:hideMark/>
          </w:tcPr>
          <w:p w:rsidR="00A259C8" w:rsidRPr="002C18B7" w:rsidRDefault="00A259C8" w:rsidP="00A259C8">
            <w:pPr>
              <w:spacing w:after="150" w:line="240" w:lineRule="auto"/>
              <w:jc w:val="both"/>
              <w:rPr>
                <w:rFonts w:ascii="Times New Roman" w:eastAsia="Times New Roman" w:hAnsi="Times New Roman" w:cs="Times New Roman"/>
                <w:b/>
                <w:bCs/>
                <w:sz w:val="21"/>
                <w:szCs w:val="21"/>
                <w:lang w:eastAsia="ru-RU"/>
              </w:rPr>
            </w:pPr>
            <w:r>
              <w:rPr>
                <w:rFonts w:ascii="Times New Roman" w:eastAsia="Times New Roman" w:hAnsi="Times New Roman" w:cs="Times New Roman"/>
                <w:b/>
                <w:bCs/>
                <w:sz w:val="21"/>
                <w:szCs w:val="21"/>
                <w:lang w:eastAsia="ru-RU"/>
              </w:rPr>
              <w:t>8/272</w:t>
            </w:r>
          </w:p>
        </w:tc>
        <w:tc>
          <w:tcPr>
            <w:tcW w:w="1047" w:type="dxa"/>
            <w:tcBorders>
              <w:top w:val="single" w:sz="4" w:space="0" w:color="auto"/>
              <w:bottom w:val="single" w:sz="6" w:space="0" w:color="222222"/>
              <w:right w:val="single" w:sz="6" w:space="0" w:color="222222"/>
            </w:tcBorders>
            <w:tcMar>
              <w:top w:w="75" w:type="dxa"/>
              <w:left w:w="75" w:type="dxa"/>
              <w:bottom w:w="75" w:type="dxa"/>
              <w:right w:w="75" w:type="dxa"/>
            </w:tcMar>
            <w:vAlign w:val="center"/>
            <w:hideMark/>
          </w:tcPr>
          <w:p w:rsidR="00A259C8" w:rsidRPr="002C18B7" w:rsidRDefault="00A259C8" w:rsidP="00501164">
            <w:pPr>
              <w:spacing w:after="150" w:line="240" w:lineRule="auto"/>
              <w:jc w:val="both"/>
              <w:rPr>
                <w:rFonts w:ascii="Times New Roman" w:eastAsia="Times New Roman" w:hAnsi="Times New Roman" w:cs="Times New Roman"/>
                <w:b/>
                <w:bCs/>
                <w:sz w:val="21"/>
                <w:szCs w:val="21"/>
                <w:lang w:eastAsia="ru-RU"/>
              </w:rPr>
            </w:pPr>
            <w:r>
              <w:rPr>
                <w:rFonts w:ascii="Times New Roman" w:eastAsia="Times New Roman" w:hAnsi="Times New Roman" w:cs="Times New Roman"/>
                <w:b/>
                <w:bCs/>
                <w:sz w:val="21"/>
                <w:szCs w:val="21"/>
                <w:lang w:eastAsia="ru-RU"/>
              </w:rPr>
              <w:t>3</w:t>
            </w:r>
            <w:r w:rsidR="00501164">
              <w:rPr>
                <w:rFonts w:ascii="Times New Roman" w:eastAsia="Times New Roman" w:hAnsi="Times New Roman" w:cs="Times New Roman"/>
                <w:b/>
                <w:bCs/>
                <w:sz w:val="21"/>
                <w:szCs w:val="21"/>
                <w:lang w:eastAsia="ru-RU"/>
              </w:rPr>
              <w:t>6</w:t>
            </w:r>
            <w:r>
              <w:rPr>
                <w:rFonts w:ascii="Times New Roman" w:eastAsia="Times New Roman" w:hAnsi="Times New Roman" w:cs="Times New Roman"/>
                <w:b/>
                <w:bCs/>
                <w:sz w:val="21"/>
                <w:szCs w:val="21"/>
                <w:lang w:eastAsia="ru-RU"/>
              </w:rPr>
              <w:t>/1</w:t>
            </w:r>
            <w:r w:rsidR="00501164">
              <w:rPr>
                <w:rFonts w:ascii="Times New Roman" w:eastAsia="Times New Roman" w:hAnsi="Times New Roman" w:cs="Times New Roman"/>
                <w:b/>
                <w:bCs/>
                <w:sz w:val="21"/>
                <w:szCs w:val="21"/>
                <w:lang w:eastAsia="ru-RU"/>
              </w:rPr>
              <w:t>176</w:t>
            </w:r>
          </w:p>
        </w:tc>
      </w:tr>
      <w:tr w:rsidR="00A259C8" w:rsidRPr="002C18B7" w:rsidTr="00A259C8">
        <w:tc>
          <w:tcPr>
            <w:tcW w:w="3835" w:type="dxa"/>
            <w:gridSpan w:val="2"/>
            <w:tcBorders>
              <w:left w:val="single" w:sz="6" w:space="0" w:color="222222"/>
              <w:bottom w:val="single" w:sz="6" w:space="0" w:color="222222"/>
              <w:right w:val="single" w:sz="6" w:space="0" w:color="222222"/>
            </w:tcBorders>
            <w:tcMar>
              <w:top w:w="75" w:type="dxa"/>
              <w:left w:w="75" w:type="dxa"/>
              <w:bottom w:w="75" w:type="dxa"/>
              <w:right w:w="75" w:type="dxa"/>
            </w:tcMar>
            <w:vAlign w:val="center"/>
          </w:tcPr>
          <w:p w:rsidR="00A259C8" w:rsidRPr="00A259C8" w:rsidRDefault="00A259C8" w:rsidP="00A259C8">
            <w:pPr>
              <w:spacing w:after="0" w:line="240" w:lineRule="auto"/>
              <w:jc w:val="both"/>
              <w:rPr>
                <w:rFonts w:ascii="Times New Roman" w:hAnsi="Times New Roman" w:cs="Times New Roman"/>
                <w:b/>
                <w:i/>
                <w:sz w:val="21"/>
                <w:szCs w:val="21"/>
              </w:rPr>
            </w:pPr>
            <w:r w:rsidRPr="00A259C8">
              <w:rPr>
                <w:rFonts w:ascii="Times New Roman" w:eastAsia="Times New Roman" w:hAnsi="Times New Roman" w:cs="Times New Roman"/>
                <w:b/>
                <w:bCs/>
                <w:i/>
                <w:iCs/>
                <w:sz w:val="21"/>
                <w:szCs w:val="21"/>
                <w:lang w:eastAsia="ru-RU"/>
              </w:rPr>
              <w:t>«Разговоры о важном»</w:t>
            </w:r>
          </w:p>
        </w:tc>
        <w:tc>
          <w:tcPr>
            <w:tcW w:w="838" w:type="dxa"/>
            <w:tcBorders>
              <w:bottom w:val="single" w:sz="6" w:space="0" w:color="222222"/>
              <w:right w:val="single" w:sz="6" w:space="0" w:color="222222"/>
            </w:tcBorders>
            <w:tcMar>
              <w:top w:w="75" w:type="dxa"/>
              <w:left w:w="75" w:type="dxa"/>
              <w:bottom w:w="75" w:type="dxa"/>
              <w:right w:w="75" w:type="dxa"/>
            </w:tcMar>
          </w:tcPr>
          <w:p w:rsidR="00A259C8" w:rsidRPr="00A259C8" w:rsidRDefault="00A259C8" w:rsidP="00A259C8">
            <w:pPr>
              <w:rPr>
                <w:rFonts w:ascii="Times New Roman" w:hAnsi="Times New Roman" w:cs="Times New Roman"/>
                <w:b/>
              </w:rPr>
            </w:pPr>
            <w:r w:rsidRPr="00A259C8">
              <w:rPr>
                <w:rFonts w:ascii="Times New Roman" w:hAnsi="Times New Roman" w:cs="Times New Roman"/>
                <w:b/>
              </w:rPr>
              <w:t>1/33</w:t>
            </w:r>
          </w:p>
        </w:tc>
        <w:tc>
          <w:tcPr>
            <w:tcW w:w="973" w:type="dxa"/>
            <w:tcBorders>
              <w:bottom w:val="single" w:sz="6" w:space="0" w:color="222222"/>
              <w:right w:val="single" w:sz="6" w:space="0" w:color="222222"/>
            </w:tcBorders>
            <w:tcMar>
              <w:top w:w="75" w:type="dxa"/>
              <w:left w:w="75" w:type="dxa"/>
              <w:bottom w:w="75" w:type="dxa"/>
              <w:right w:w="75" w:type="dxa"/>
            </w:tcMar>
          </w:tcPr>
          <w:p w:rsidR="00A259C8" w:rsidRPr="00A259C8" w:rsidRDefault="00A259C8" w:rsidP="00A259C8">
            <w:pPr>
              <w:rPr>
                <w:rFonts w:ascii="Times New Roman" w:hAnsi="Times New Roman" w:cs="Times New Roman"/>
                <w:b/>
              </w:rPr>
            </w:pPr>
            <w:r w:rsidRPr="00A259C8">
              <w:rPr>
                <w:rFonts w:ascii="Times New Roman" w:hAnsi="Times New Roman" w:cs="Times New Roman"/>
                <w:b/>
              </w:rPr>
              <w:t>1/33</w:t>
            </w:r>
          </w:p>
        </w:tc>
        <w:tc>
          <w:tcPr>
            <w:tcW w:w="837" w:type="dxa"/>
            <w:tcBorders>
              <w:bottom w:val="single" w:sz="6" w:space="0" w:color="222222"/>
              <w:right w:val="single" w:sz="6" w:space="0" w:color="222222"/>
            </w:tcBorders>
            <w:tcMar>
              <w:top w:w="75" w:type="dxa"/>
              <w:left w:w="75" w:type="dxa"/>
              <w:bottom w:w="75" w:type="dxa"/>
              <w:right w:w="75" w:type="dxa"/>
            </w:tcMar>
          </w:tcPr>
          <w:p w:rsidR="00A259C8" w:rsidRPr="00A259C8" w:rsidRDefault="00A259C8" w:rsidP="00501164">
            <w:pPr>
              <w:rPr>
                <w:rFonts w:ascii="Times New Roman" w:hAnsi="Times New Roman" w:cs="Times New Roman"/>
                <w:b/>
              </w:rPr>
            </w:pPr>
            <w:r w:rsidRPr="00A259C8">
              <w:rPr>
                <w:rFonts w:ascii="Times New Roman" w:hAnsi="Times New Roman" w:cs="Times New Roman"/>
                <w:b/>
              </w:rPr>
              <w:t>1/3</w:t>
            </w:r>
            <w:r w:rsidR="00501164">
              <w:rPr>
                <w:rFonts w:ascii="Times New Roman" w:hAnsi="Times New Roman" w:cs="Times New Roman"/>
                <w:b/>
              </w:rPr>
              <w:t>4</w:t>
            </w:r>
          </w:p>
        </w:tc>
        <w:tc>
          <w:tcPr>
            <w:tcW w:w="836" w:type="dxa"/>
            <w:tcBorders>
              <w:bottom w:val="single" w:sz="6" w:space="0" w:color="222222"/>
              <w:right w:val="single" w:sz="6" w:space="0" w:color="222222"/>
            </w:tcBorders>
            <w:tcMar>
              <w:top w:w="75" w:type="dxa"/>
              <w:left w:w="75" w:type="dxa"/>
              <w:bottom w:w="75" w:type="dxa"/>
              <w:right w:w="75" w:type="dxa"/>
            </w:tcMar>
          </w:tcPr>
          <w:p w:rsidR="00A259C8" w:rsidRPr="00A259C8" w:rsidRDefault="00A259C8" w:rsidP="00501164">
            <w:pPr>
              <w:rPr>
                <w:rFonts w:ascii="Times New Roman" w:hAnsi="Times New Roman" w:cs="Times New Roman"/>
                <w:b/>
              </w:rPr>
            </w:pPr>
            <w:r w:rsidRPr="00A259C8">
              <w:rPr>
                <w:rFonts w:ascii="Times New Roman" w:hAnsi="Times New Roman" w:cs="Times New Roman"/>
                <w:b/>
              </w:rPr>
              <w:t>1/3</w:t>
            </w:r>
            <w:r w:rsidR="00501164">
              <w:rPr>
                <w:rFonts w:ascii="Times New Roman" w:hAnsi="Times New Roman" w:cs="Times New Roman"/>
                <w:b/>
              </w:rPr>
              <w:t>4</w:t>
            </w:r>
          </w:p>
        </w:tc>
        <w:tc>
          <w:tcPr>
            <w:tcW w:w="976" w:type="dxa"/>
            <w:tcBorders>
              <w:bottom w:val="single" w:sz="6" w:space="0" w:color="222222"/>
              <w:right w:val="single" w:sz="6" w:space="0" w:color="222222"/>
            </w:tcBorders>
            <w:tcMar>
              <w:top w:w="75" w:type="dxa"/>
              <w:left w:w="75" w:type="dxa"/>
              <w:bottom w:w="75" w:type="dxa"/>
              <w:right w:w="75" w:type="dxa"/>
            </w:tcMar>
          </w:tcPr>
          <w:p w:rsidR="00A259C8" w:rsidRPr="00A259C8" w:rsidRDefault="00A259C8" w:rsidP="00A259C8">
            <w:pPr>
              <w:rPr>
                <w:rFonts w:ascii="Times New Roman" w:hAnsi="Times New Roman" w:cs="Times New Roman"/>
                <w:b/>
              </w:rPr>
            </w:pPr>
            <w:r w:rsidRPr="00A259C8">
              <w:rPr>
                <w:rFonts w:ascii="Times New Roman" w:hAnsi="Times New Roman" w:cs="Times New Roman"/>
                <w:b/>
              </w:rPr>
              <w:t>1/34</w:t>
            </w:r>
          </w:p>
        </w:tc>
        <w:tc>
          <w:tcPr>
            <w:tcW w:w="1047" w:type="dxa"/>
            <w:tcBorders>
              <w:bottom w:val="single" w:sz="6" w:space="0" w:color="222222"/>
              <w:right w:val="single" w:sz="6" w:space="0" w:color="222222"/>
            </w:tcBorders>
            <w:tcMar>
              <w:top w:w="75" w:type="dxa"/>
              <w:left w:w="75" w:type="dxa"/>
              <w:bottom w:w="75" w:type="dxa"/>
              <w:right w:w="75" w:type="dxa"/>
            </w:tcMar>
          </w:tcPr>
          <w:p w:rsidR="00A259C8" w:rsidRPr="00A259C8" w:rsidRDefault="00A259C8" w:rsidP="00A259C8">
            <w:pPr>
              <w:rPr>
                <w:rFonts w:ascii="Times New Roman" w:hAnsi="Times New Roman" w:cs="Times New Roman"/>
                <w:b/>
              </w:rPr>
            </w:pPr>
            <w:r w:rsidRPr="00A259C8">
              <w:rPr>
                <w:rFonts w:ascii="Times New Roman" w:hAnsi="Times New Roman" w:cs="Times New Roman"/>
                <w:b/>
              </w:rPr>
              <w:t>5</w:t>
            </w:r>
            <w:r w:rsidR="00501164">
              <w:rPr>
                <w:rFonts w:ascii="Times New Roman" w:hAnsi="Times New Roman" w:cs="Times New Roman"/>
                <w:b/>
              </w:rPr>
              <w:t>/168</w:t>
            </w:r>
          </w:p>
        </w:tc>
      </w:tr>
      <w:tr w:rsidR="00A259C8" w:rsidRPr="002C18B7" w:rsidTr="00A259C8">
        <w:tc>
          <w:tcPr>
            <w:tcW w:w="3835" w:type="dxa"/>
            <w:gridSpan w:val="2"/>
            <w:tcBorders>
              <w:left w:val="single" w:sz="6" w:space="0" w:color="222222"/>
              <w:bottom w:val="single" w:sz="6" w:space="0" w:color="222222"/>
              <w:right w:val="single" w:sz="6" w:space="0" w:color="222222"/>
            </w:tcBorders>
            <w:tcMar>
              <w:top w:w="75" w:type="dxa"/>
              <w:left w:w="75" w:type="dxa"/>
              <w:bottom w:w="75" w:type="dxa"/>
              <w:right w:w="75" w:type="dxa"/>
            </w:tcMar>
            <w:vAlign w:val="center"/>
          </w:tcPr>
          <w:p w:rsidR="00A259C8" w:rsidRPr="002C18B7" w:rsidRDefault="00A259C8" w:rsidP="00A259C8">
            <w:pPr>
              <w:spacing w:after="0" w:line="240" w:lineRule="auto"/>
              <w:jc w:val="both"/>
              <w:rPr>
                <w:rFonts w:ascii="Times New Roman" w:eastAsia="Times New Roman" w:hAnsi="Times New Roman" w:cs="Times New Roman"/>
                <w:b/>
                <w:bCs/>
                <w:i/>
                <w:iCs/>
                <w:sz w:val="21"/>
                <w:szCs w:val="21"/>
                <w:lang w:eastAsia="ru-RU"/>
              </w:rPr>
            </w:pPr>
            <w:r>
              <w:rPr>
                <w:rFonts w:ascii="Times New Roman" w:hAnsi="Times New Roman" w:cs="Times New Roman"/>
                <w:b/>
                <w:i/>
                <w:sz w:val="21"/>
                <w:szCs w:val="21"/>
              </w:rPr>
              <w:t>Тропинка в профессию</w:t>
            </w:r>
          </w:p>
        </w:tc>
        <w:tc>
          <w:tcPr>
            <w:tcW w:w="838" w:type="dxa"/>
            <w:tcBorders>
              <w:bottom w:val="single" w:sz="6" w:space="0" w:color="222222"/>
              <w:right w:val="single" w:sz="6" w:space="0" w:color="222222"/>
            </w:tcBorders>
            <w:tcMar>
              <w:top w:w="75" w:type="dxa"/>
              <w:left w:w="75" w:type="dxa"/>
              <w:bottom w:w="75" w:type="dxa"/>
              <w:right w:w="75" w:type="dxa"/>
            </w:tcMar>
          </w:tcPr>
          <w:p w:rsidR="00A259C8" w:rsidRPr="002C18B7" w:rsidRDefault="00A259C8" w:rsidP="00A259C8">
            <w:pPr>
              <w:rPr>
                <w:rFonts w:ascii="Times New Roman" w:hAnsi="Times New Roman" w:cs="Times New Roman"/>
              </w:rPr>
            </w:pPr>
            <w:r w:rsidRPr="002C18B7">
              <w:rPr>
                <w:rFonts w:ascii="Times New Roman" w:hAnsi="Times New Roman" w:cs="Times New Roman"/>
              </w:rPr>
              <w:t>1</w:t>
            </w:r>
            <w:r>
              <w:rPr>
                <w:rFonts w:ascii="Times New Roman" w:hAnsi="Times New Roman" w:cs="Times New Roman"/>
              </w:rPr>
              <w:t>/33</w:t>
            </w:r>
          </w:p>
        </w:tc>
        <w:tc>
          <w:tcPr>
            <w:tcW w:w="973" w:type="dxa"/>
            <w:tcBorders>
              <w:bottom w:val="single" w:sz="6" w:space="0" w:color="222222"/>
              <w:right w:val="single" w:sz="6" w:space="0" w:color="222222"/>
            </w:tcBorders>
            <w:tcMar>
              <w:top w:w="75" w:type="dxa"/>
              <w:left w:w="75" w:type="dxa"/>
              <w:bottom w:w="75" w:type="dxa"/>
              <w:right w:w="75" w:type="dxa"/>
            </w:tcMar>
          </w:tcPr>
          <w:p w:rsidR="00A259C8" w:rsidRPr="002C18B7" w:rsidRDefault="00A259C8" w:rsidP="00A259C8">
            <w:pPr>
              <w:rPr>
                <w:rFonts w:ascii="Times New Roman" w:hAnsi="Times New Roman" w:cs="Times New Roman"/>
              </w:rPr>
            </w:pPr>
            <w:r w:rsidRPr="002C18B7">
              <w:rPr>
                <w:rFonts w:ascii="Times New Roman" w:hAnsi="Times New Roman" w:cs="Times New Roman"/>
              </w:rPr>
              <w:t>1</w:t>
            </w:r>
            <w:r>
              <w:rPr>
                <w:rFonts w:ascii="Times New Roman" w:hAnsi="Times New Roman" w:cs="Times New Roman"/>
              </w:rPr>
              <w:t>/33</w:t>
            </w:r>
          </w:p>
        </w:tc>
        <w:tc>
          <w:tcPr>
            <w:tcW w:w="837" w:type="dxa"/>
            <w:tcBorders>
              <w:bottom w:val="single" w:sz="6" w:space="0" w:color="222222"/>
              <w:right w:val="single" w:sz="6" w:space="0" w:color="222222"/>
            </w:tcBorders>
            <w:tcMar>
              <w:top w:w="75" w:type="dxa"/>
              <w:left w:w="75" w:type="dxa"/>
              <w:bottom w:w="75" w:type="dxa"/>
              <w:right w:w="75" w:type="dxa"/>
            </w:tcMar>
          </w:tcPr>
          <w:p w:rsidR="00A259C8" w:rsidRPr="002C18B7" w:rsidRDefault="00A259C8" w:rsidP="00501164">
            <w:pPr>
              <w:rPr>
                <w:rFonts w:ascii="Times New Roman" w:hAnsi="Times New Roman" w:cs="Times New Roman"/>
              </w:rPr>
            </w:pPr>
            <w:r w:rsidRPr="002C18B7">
              <w:rPr>
                <w:rFonts w:ascii="Times New Roman" w:hAnsi="Times New Roman" w:cs="Times New Roman"/>
              </w:rPr>
              <w:t>1</w:t>
            </w:r>
            <w:r>
              <w:rPr>
                <w:rFonts w:ascii="Times New Roman" w:hAnsi="Times New Roman" w:cs="Times New Roman"/>
              </w:rPr>
              <w:t>/3</w:t>
            </w:r>
            <w:r w:rsidR="00501164">
              <w:rPr>
                <w:rFonts w:ascii="Times New Roman" w:hAnsi="Times New Roman" w:cs="Times New Roman"/>
              </w:rPr>
              <w:t>4</w:t>
            </w:r>
          </w:p>
        </w:tc>
        <w:tc>
          <w:tcPr>
            <w:tcW w:w="836" w:type="dxa"/>
            <w:tcBorders>
              <w:bottom w:val="single" w:sz="6" w:space="0" w:color="222222"/>
              <w:right w:val="single" w:sz="6" w:space="0" w:color="222222"/>
            </w:tcBorders>
            <w:tcMar>
              <w:top w:w="75" w:type="dxa"/>
              <w:left w:w="75" w:type="dxa"/>
              <w:bottom w:w="75" w:type="dxa"/>
              <w:right w:w="75" w:type="dxa"/>
            </w:tcMar>
          </w:tcPr>
          <w:p w:rsidR="00A259C8" w:rsidRPr="002C18B7" w:rsidRDefault="00A259C8" w:rsidP="00A259C8">
            <w:pPr>
              <w:rPr>
                <w:rFonts w:ascii="Times New Roman" w:hAnsi="Times New Roman" w:cs="Times New Roman"/>
              </w:rPr>
            </w:pPr>
            <w:r w:rsidRPr="002C18B7">
              <w:rPr>
                <w:rFonts w:ascii="Times New Roman" w:hAnsi="Times New Roman" w:cs="Times New Roman"/>
              </w:rPr>
              <w:t>1</w:t>
            </w:r>
            <w:r w:rsidR="00501164">
              <w:rPr>
                <w:rFonts w:ascii="Times New Roman" w:hAnsi="Times New Roman" w:cs="Times New Roman"/>
              </w:rPr>
              <w:t>/34</w:t>
            </w:r>
          </w:p>
        </w:tc>
        <w:tc>
          <w:tcPr>
            <w:tcW w:w="976" w:type="dxa"/>
            <w:tcBorders>
              <w:bottom w:val="single" w:sz="6" w:space="0" w:color="222222"/>
              <w:right w:val="single" w:sz="6" w:space="0" w:color="222222"/>
            </w:tcBorders>
            <w:tcMar>
              <w:top w:w="75" w:type="dxa"/>
              <w:left w:w="75" w:type="dxa"/>
              <w:bottom w:w="75" w:type="dxa"/>
              <w:right w:w="75" w:type="dxa"/>
            </w:tcMar>
          </w:tcPr>
          <w:p w:rsidR="00A259C8" w:rsidRPr="002C18B7" w:rsidRDefault="00A259C8" w:rsidP="00A259C8">
            <w:pPr>
              <w:rPr>
                <w:rFonts w:ascii="Times New Roman" w:hAnsi="Times New Roman" w:cs="Times New Roman"/>
              </w:rPr>
            </w:pPr>
            <w:r>
              <w:rPr>
                <w:rFonts w:ascii="Times New Roman" w:hAnsi="Times New Roman" w:cs="Times New Roman"/>
              </w:rPr>
              <w:t>1/34</w:t>
            </w:r>
          </w:p>
        </w:tc>
        <w:tc>
          <w:tcPr>
            <w:tcW w:w="1047" w:type="dxa"/>
            <w:tcBorders>
              <w:bottom w:val="single" w:sz="6" w:space="0" w:color="222222"/>
              <w:right w:val="single" w:sz="6" w:space="0" w:color="222222"/>
            </w:tcBorders>
            <w:tcMar>
              <w:top w:w="75" w:type="dxa"/>
              <w:left w:w="75" w:type="dxa"/>
              <w:bottom w:w="75" w:type="dxa"/>
              <w:right w:w="75" w:type="dxa"/>
            </w:tcMar>
          </w:tcPr>
          <w:p w:rsidR="00A259C8" w:rsidRPr="002C18B7" w:rsidRDefault="00A259C8" w:rsidP="00A259C8">
            <w:pPr>
              <w:rPr>
                <w:rFonts w:ascii="Times New Roman" w:hAnsi="Times New Roman" w:cs="Times New Roman"/>
              </w:rPr>
            </w:pPr>
            <w:r>
              <w:rPr>
                <w:rFonts w:ascii="Times New Roman" w:hAnsi="Times New Roman" w:cs="Times New Roman"/>
              </w:rPr>
              <w:t>5</w:t>
            </w:r>
            <w:r w:rsidR="00501164">
              <w:rPr>
                <w:rFonts w:ascii="Times New Roman" w:hAnsi="Times New Roman" w:cs="Times New Roman"/>
              </w:rPr>
              <w:t>/168</w:t>
            </w:r>
          </w:p>
        </w:tc>
      </w:tr>
      <w:tr w:rsidR="00A259C8" w:rsidRPr="002C18B7" w:rsidTr="00A259C8">
        <w:tc>
          <w:tcPr>
            <w:tcW w:w="3835" w:type="dxa"/>
            <w:gridSpan w:val="2"/>
            <w:tcBorders>
              <w:left w:val="single" w:sz="6" w:space="0" w:color="222222"/>
              <w:bottom w:val="single" w:sz="6" w:space="0" w:color="222222"/>
              <w:right w:val="single" w:sz="6" w:space="0" w:color="222222"/>
            </w:tcBorders>
            <w:tcMar>
              <w:top w:w="75" w:type="dxa"/>
              <w:left w:w="75" w:type="dxa"/>
              <w:bottom w:w="75" w:type="dxa"/>
              <w:right w:w="75" w:type="dxa"/>
            </w:tcMar>
            <w:vAlign w:val="center"/>
          </w:tcPr>
          <w:p w:rsidR="00A259C8" w:rsidRPr="002C18B7" w:rsidRDefault="00A259C8" w:rsidP="00A259C8">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i/>
                <w:iCs/>
                <w:sz w:val="21"/>
                <w:szCs w:val="21"/>
                <w:lang w:eastAsia="ru-RU"/>
              </w:rPr>
              <w:t>Функциональная грамотность</w:t>
            </w:r>
          </w:p>
        </w:tc>
        <w:tc>
          <w:tcPr>
            <w:tcW w:w="838" w:type="dxa"/>
            <w:tcBorders>
              <w:bottom w:val="single" w:sz="6" w:space="0" w:color="222222"/>
              <w:right w:val="single" w:sz="6" w:space="0" w:color="222222"/>
            </w:tcBorders>
            <w:tcMar>
              <w:top w:w="75" w:type="dxa"/>
              <w:left w:w="75" w:type="dxa"/>
              <w:bottom w:w="75" w:type="dxa"/>
              <w:right w:w="75" w:type="dxa"/>
            </w:tcMar>
          </w:tcPr>
          <w:p w:rsidR="00A259C8" w:rsidRPr="002C18B7" w:rsidRDefault="00A259C8" w:rsidP="00A259C8">
            <w:pPr>
              <w:rPr>
                <w:rFonts w:ascii="Times New Roman" w:hAnsi="Times New Roman" w:cs="Times New Roman"/>
              </w:rPr>
            </w:pPr>
            <w:r w:rsidRPr="002C18B7">
              <w:rPr>
                <w:rFonts w:ascii="Times New Roman" w:hAnsi="Times New Roman" w:cs="Times New Roman"/>
              </w:rPr>
              <w:t>1</w:t>
            </w:r>
            <w:r>
              <w:rPr>
                <w:rFonts w:ascii="Times New Roman" w:hAnsi="Times New Roman" w:cs="Times New Roman"/>
              </w:rPr>
              <w:t>/33</w:t>
            </w:r>
          </w:p>
        </w:tc>
        <w:tc>
          <w:tcPr>
            <w:tcW w:w="973" w:type="dxa"/>
            <w:tcBorders>
              <w:bottom w:val="single" w:sz="6" w:space="0" w:color="222222"/>
              <w:right w:val="single" w:sz="6" w:space="0" w:color="222222"/>
            </w:tcBorders>
            <w:tcMar>
              <w:top w:w="75" w:type="dxa"/>
              <w:left w:w="75" w:type="dxa"/>
              <w:bottom w:w="75" w:type="dxa"/>
              <w:right w:w="75" w:type="dxa"/>
            </w:tcMar>
          </w:tcPr>
          <w:p w:rsidR="00A259C8" w:rsidRPr="002C18B7" w:rsidRDefault="00A259C8" w:rsidP="00A259C8">
            <w:pPr>
              <w:rPr>
                <w:rFonts w:ascii="Times New Roman" w:hAnsi="Times New Roman" w:cs="Times New Roman"/>
              </w:rPr>
            </w:pPr>
            <w:r w:rsidRPr="002C18B7">
              <w:rPr>
                <w:rFonts w:ascii="Times New Roman" w:hAnsi="Times New Roman" w:cs="Times New Roman"/>
              </w:rPr>
              <w:t>1</w:t>
            </w:r>
            <w:r>
              <w:rPr>
                <w:rFonts w:ascii="Times New Roman" w:hAnsi="Times New Roman" w:cs="Times New Roman"/>
              </w:rPr>
              <w:t>/33</w:t>
            </w:r>
          </w:p>
        </w:tc>
        <w:tc>
          <w:tcPr>
            <w:tcW w:w="837" w:type="dxa"/>
            <w:tcBorders>
              <w:bottom w:val="single" w:sz="6" w:space="0" w:color="222222"/>
              <w:right w:val="single" w:sz="6" w:space="0" w:color="222222"/>
            </w:tcBorders>
            <w:tcMar>
              <w:top w:w="75" w:type="dxa"/>
              <w:left w:w="75" w:type="dxa"/>
              <w:bottom w:w="75" w:type="dxa"/>
              <w:right w:w="75" w:type="dxa"/>
            </w:tcMar>
          </w:tcPr>
          <w:p w:rsidR="00A259C8" w:rsidRPr="002C18B7" w:rsidRDefault="00A259C8" w:rsidP="00A259C8">
            <w:pPr>
              <w:rPr>
                <w:rFonts w:ascii="Times New Roman" w:hAnsi="Times New Roman" w:cs="Times New Roman"/>
              </w:rPr>
            </w:pPr>
            <w:r w:rsidRPr="002C18B7">
              <w:rPr>
                <w:rFonts w:ascii="Times New Roman" w:hAnsi="Times New Roman" w:cs="Times New Roman"/>
              </w:rPr>
              <w:t>1</w:t>
            </w:r>
            <w:r w:rsidR="00501164">
              <w:rPr>
                <w:rFonts w:ascii="Times New Roman" w:hAnsi="Times New Roman" w:cs="Times New Roman"/>
              </w:rPr>
              <w:t>/34</w:t>
            </w:r>
          </w:p>
        </w:tc>
        <w:tc>
          <w:tcPr>
            <w:tcW w:w="836" w:type="dxa"/>
            <w:tcBorders>
              <w:bottom w:val="single" w:sz="6" w:space="0" w:color="222222"/>
              <w:right w:val="single" w:sz="6" w:space="0" w:color="222222"/>
            </w:tcBorders>
            <w:tcMar>
              <w:top w:w="75" w:type="dxa"/>
              <w:left w:w="75" w:type="dxa"/>
              <w:bottom w:w="75" w:type="dxa"/>
              <w:right w:w="75" w:type="dxa"/>
            </w:tcMar>
          </w:tcPr>
          <w:p w:rsidR="00A259C8" w:rsidRPr="002C18B7" w:rsidRDefault="00A259C8" w:rsidP="00A259C8">
            <w:pPr>
              <w:rPr>
                <w:rFonts w:ascii="Times New Roman" w:hAnsi="Times New Roman" w:cs="Times New Roman"/>
              </w:rPr>
            </w:pPr>
            <w:r w:rsidRPr="002C18B7">
              <w:rPr>
                <w:rFonts w:ascii="Times New Roman" w:hAnsi="Times New Roman" w:cs="Times New Roman"/>
              </w:rPr>
              <w:t>1</w:t>
            </w:r>
            <w:r w:rsidR="00501164">
              <w:rPr>
                <w:rFonts w:ascii="Times New Roman" w:hAnsi="Times New Roman" w:cs="Times New Roman"/>
              </w:rPr>
              <w:t>/34</w:t>
            </w:r>
          </w:p>
        </w:tc>
        <w:tc>
          <w:tcPr>
            <w:tcW w:w="976" w:type="dxa"/>
            <w:tcBorders>
              <w:bottom w:val="single" w:sz="6" w:space="0" w:color="222222"/>
              <w:right w:val="single" w:sz="6" w:space="0" w:color="222222"/>
            </w:tcBorders>
            <w:tcMar>
              <w:top w:w="75" w:type="dxa"/>
              <w:left w:w="75" w:type="dxa"/>
              <w:bottom w:w="75" w:type="dxa"/>
              <w:right w:w="75" w:type="dxa"/>
            </w:tcMar>
          </w:tcPr>
          <w:p w:rsidR="00A259C8" w:rsidRPr="002C18B7" w:rsidRDefault="00A259C8" w:rsidP="00A259C8">
            <w:pPr>
              <w:rPr>
                <w:rFonts w:ascii="Times New Roman" w:hAnsi="Times New Roman" w:cs="Times New Roman"/>
              </w:rPr>
            </w:pPr>
            <w:r>
              <w:rPr>
                <w:rFonts w:ascii="Times New Roman" w:hAnsi="Times New Roman" w:cs="Times New Roman"/>
              </w:rPr>
              <w:t>1/34</w:t>
            </w:r>
          </w:p>
        </w:tc>
        <w:tc>
          <w:tcPr>
            <w:tcW w:w="1047" w:type="dxa"/>
            <w:tcBorders>
              <w:bottom w:val="single" w:sz="6" w:space="0" w:color="222222"/>
              <w:right w:val="single" w:sz="6" w:space="0" w:color="222222"/>
            </w:tcBorders>
            <w:tcMar>
              <w:top w:w="75" w:type="dxa"/>
              <w:left w:w="75" w:type="dxa"/>
              <w:bottom w:w="75" w:type="dxa"/>
              <w:right w:w="75" w:type="dxa"/>
            </w:tcMar>
          </w:tcPr>
          <w:p w:rsidR="00A259C8" w:rsidRPr="002C18B7" w:rsidRDefault="00A259C8" w:rsidP="00A259C8">
            <w:pPr>
              <w:rPr>
                <w:rFonts w:ascii="Times New Roman" w:hAnsi="Times New Roman" w:cs="Times New Roman"/>
              </w:rPr>
            </w:pPr>
            <w:r>
              <w:rPr>
                <w:rFonts w:ascii="Times New Roman" w:hAnsi="Times New Roman" w:cs="Times New Roman"/>
              </w:rPr>
              <w:t>5</w:t>
            </w:r>
            <w:r w:rsidR="00501164">
              <w:rPr>
                <w:rFonts w:ascii="Times New Roman" w:hAnsi="Times New Roman" w:cs="Times New Roman"/>
              </w:rPr>
              <w:t>/168</w:t>
            </w:r>
          </w:p>
        </w:tc>
      </w:tr>
      <w:tr w:rsidR="00A259C8" w:rsidRPr="002C18B7" w:rsidTr="00A259C8">
        <w:tc>
          <w:tcPr>
            <w:tcW w:w="3835" w:type="dxa"/>
            <w:gridSpan w:val="2"/>
            <w:tcBorders>
              <w:left w:val="single" w:sz="6" w:space="0" w:color="222222"/>
              <w:bottom w:val="single" w:sz="6" w:space="0" w:color="222222"/>
              <w:right w:val="single" w:sz="6" w:space="0" w:color="222222"/>
            </w:tcBorders>
            <w:tcMar>
              <w:top w:w="75" w:type="dxa"/>
              <w:left w:w="75" w:type="dxa"/>
              <w:bottom w:w="75" w:type="dxa"/>
              <w:right w:w="75" w:type="dxa"/>
            </w:tcMar>
            <w:vAlign w:val="center"/>
          </w:tcPr>
          <w:p w:rsidR="00A259C8" w:rsidRPr="00D760B4" w:rsidRDefault="00A259C8" w:rsidP="00A259C8">
            <w:pPr>
              <w:spacing w:after="150" w:line="240" w:lineRule="auto"/>
              <w:jc w:val="both"/>
              <w:rPr>
                <w:rFonts w:ascii="Times New Roman" w:hAnsi="Times New Roman" w:cs="Times New Roman"/>
                <w:b/>
                <w:i/>
                <w:sz w:val="21"/>
                <w:szCs w:val="21"/>
              </w:rPr>
            </w:pPr>
            <w:r>
              <w:rPr>
                <w:rFonts w:ascii="Times New Roman" w:hAnsi="Times New Roman" w:cs="Times New Roman"/>
                <w:b/>
                <w:i/>
                <w:sz w:val="21"/>
                <w:szCs w:val="21"/>
              </w:rPr>
              <w:t>РПС</w:t>
            </w:r>
          </w:p>
        </w:tc>
        <w:tc>
          <w:tcPr>
            <w:tcW w:w="838" w:type="dxa"/>
            <w:tcBorders>
              <w:bottom w:val="single" w:sz="6" w:space="0" w:color="222222"/>
              <w:right w:val="single" w:sz="6" w:space="0" w:color="222222"/>
            </w:tcBorders>
            <w:tcMar>
              <w:top w:w="75" w:type="dxa"/>
              <w:left w:w="75" w:type="dxa"/>
              <w:bottom w:w="75" w:type="dxa"/>
              <w:right w:w="75" w:type="dxa"/>
            </w:tcMar>
          </w:tcPr>
          <w:p w:rsidR="00A259C8" w:rsidRPr="002C18B7" w:rsidRDefault="00A259C8" w:rsidP="00A259C8">
            <w:pPr>
              <w:rPr>
                <w:rFonts w:ascii="Times New Roman" w:hAnsi="Times New Roman" w:cs="Times New Roman"/>
              </w:rPr>
            </w:pPr>
            <w:r w:rsidRPr="002C18B7">
              <w:rPr>
                <w:rFonts w:ascii="Times New Roman" w:hAnsi="Times New Roman" w:cs="Times New Roman"/>
              </w:rPr>
              <w:t>1</w:t>
            </w:r>
            <w:r>
              <w:rPr>
                <w:rFonts w:ascii="Times New Roman" w:hAnsi="Times New Roman" w:cs="Times New Roman"/>
              </w:rPr>
              <w:t>/33</w:t>
            </w:r>
          </w:p>
        </w:tc>
        <w:tc>
          <w:tcPr>
            <w:tcW w:w="973" w:type="dxa"/>
            <w:tcBorders>
              <w:bottom w:val="single" w:sz="6" w:space="0" w:color="222222"/>
              <w:right w:val="single" w:sz="6" w:space="0" w:color="222222"/>
            </w:tcBorders>
            <w:tcMar>
              <w:top w:w="75" w:type="dxa"/>
              <w:left w:w="75" w:type="dxa"/>
              <w:bottom w:w="75" w:type="dxa"/>
              <w:right w:w="75" w:type="dxa"/>
            </w:tcMar>
          </w:tcPr>
          <w:p w:rsidR="00A259C8" w:rsidRPr="002C18B7" w:rsidRDefault="00A259C8" w:rsidP="00A259C8">
            <w:pPr>
              <w:rPr>
                <w:rFonts w:ascii="Times New Roman" w:hAnsi="Times New Roman" w:cs="Times New Roman"/>
              </w:rPr>
            </w:pPr>
            <w:r w:rsidRPr="002C18B7">
              <w:rPr>
                <w:rFonts w:ascii="Times New Roman" w:hAnsi="Times New Roman" w:cs="Times New Roman"/>
              </w:rPr>
              <w:t>1</w:t>
            </w:r>
            <w:r>
              <w:rPr>
                <w:rFonts w:ascii="Times New Roman" w:hAnsi="Times New Roman" w:cs="Times New Roman"/>
              </w:rPr>
              <w:t>/33</w:t>
            </w:r>
          </w:p>
        </w:tc>
        <w:tc>
          <w:tcPr>
            <w:tcW w:w="837" w:type="dxa"/>
            <w:tcBorders>
              <w:bottom w:val="single" w:sz="6" w:space="0" w:color="222222"/>
              <w:right w:val="single" w:sz="6" w:space="0" w:color="222222"/>
            </w:tcBorders>
            <w:tcMar>
              <w:top w:w="75" w:type="dxa"/>
              <w:left w:w="75" w:type="dxa"/>
              <w:bottom w:w="75" w:type="dxa"/>
              <w:right w:w="75" w:type="dxa"/>
            </w:tcMar>
          </w:tcPr>
          <w:p w:rsidR="00A259C8" w:rsidRPr="002C18B7" w:rsidRDefault="00A259C8" w:rsidP="00A259C8">
            <w:pPr>
              <w:rPr>
                <w:rFonts w:ascii="Times New Roman" w:hAnsi="Times New Roman" w:cs="Times New Roman"/>
              </w:rPr>
            </w:pPr>
            <w:r w:rsidRPr="002C18B7">
              <w:rPr>
                <w:rFonts w:ascii="Times New Roman" w:hAnsi="Times New Roman" w:cs="Times New Roman"/>
              </w:rPr>
              <w:t>1</w:t>
            </w:r>
            <w:r w:rsidR="00501164">
              <w:rPr>
                <w:rFonts w:ascii="Times New Roman" w:hAnsi="Times New Roman" w:cs="Times New Roman"/>
              </w:rPr>
              <w:t>/34</w:t>
            </w:r>
          </w:p>
        </w:tc>
        <w:tc>
          <w:tcPr>
            <w:tcW w:w="836" w:type="dxa"/>
            <w:tcBorders>
              <w:bottom w:val="single" w:sz="6" w:space="0" w:color="222222"/>
              <w:right w:val="single" w:sz="6" w:space="0" w:color="222222"/>
            </w:tcBorders>
            <w:tcMar>
              <w:top w:w="75" w:type="dxa"/>
              <w:left w:w="75" w:type="dxa"/>
              <w:bottom w:w="75" w:type="dxa"/>
              <w:right w:w="75" w:type="dxa"/>
            </w:tcMar>
          </w:tcPr>
          <w:p w:rsidR="00A259C8" w:rsidRPr="002C18B7" w:rsidRDefault="00A259C8" w:rsidP="00A259C8">
            <w:pPr>
              <w:rPr>
                <w:rFonts w:ascii="Times New Roman" w:hAnsi="Times New Roman" w:cs="Times New Roman"/>
              </w:rPr>
            </w:pPr>
            <w:r w:rsidRPr="002C18B7">
              <w:rPr>
                <w:rFonts w:ascii="Times New Roman" w:hAnsi="Times New Roman" w:cs="Times New Roman"/>
              </w:rPr>
              <w:t>1</w:t>
            </w:r>
            <w:r w:rsidR="00501164">
              <w:rPr>
                <w:rFonts w:ascii="Times New Roman" w:hAnsi="Times New Roman" w:cs="Times New Roman"/>
              </w:rPr>
              <w:t>/34</w:t>
            </w:r>
          </w:p>
        </w:tc>
        <w:tc>
          <w:tcPr>
            <w:tcW w:w="976" w:type="dxa"/>
            <w:tcBorders>
              <w:bottom w:val="single" w:sz="6" w:space="0" w:color="222222"/>
              <w:right w:val="single" w:sz="6" w:space="0" w:color="222222"/>
            </w:tcBorders>
            <w:tcMar>
              <w:top w:w="75" w:type="dxa"/>
              <w:left w:w="75" w:type="dxa"/>
              <w:bottom w:w="75" w:type="dxa"/>
              <w:right w:w="75" w:type="dxa"/>
            </w:tcMar>
          </w:tcPr>
          <w:p w:rsidR="00A259C8" w:rsidRPr="002C18B7" w:rsidRDefault="00A259C8" w:rsidP="00A259C8">
            <w:pPr>
              <w:rPr>
                <w:rFonts w:ascii="Times New Roman" w:hAnsi="Times New Roman" w:cs="Times New Roman"/>
              </w:rPr>
            </w:pPr>
            <w:r>
              <w:rPr>
                <w:rFonts w:ascii="Times New Roman" w:hAnsi="Times New Roman" w:cs="Times New Roman"/>
              </w:rPr>
              <w:t>2/68</w:t>
            </w:r>
          </w:p>
        </w:tc>
        <w:tc>
          <w:tcPr>
            <w:tcW w:w="1047" w:type="dxa"/>
            <w:tcBorders>
              <w:bottom w:val="single" w:sz="6" w:space="0" w:color="222222"/>
              <w:right w:val="single" w:sz="6" w:space="0" w:color="222222"/>
            </w:tcBorders>
            <w:tcMar>
              <w:top w:w="75" w:type="dxa"/>
              <w:left w:w="75" w:type="dxa"/>
              <w:bottom w:w="75" w:type="dxa"/>
              <w:right w:w="75" w:type="dxa"/>
            </w:tcMar>
          </w:tcPr>
          <w:p w:rsidR="00A259C8" w:rsidRPr="002C18B7" w:rsidRDefault="00501164" w:rsidP="00501164">
            <w:pPr>
              <w:rPr>
                <w:rFonts w:ascii="Times New Roman" w:hAnsi="Times New Roman" w:cs="Times New Roman"/>
              </w:rPr>
            </w:pPr>
            <w:r>
              <w:rPr>
                <w:rFonts w:ascii="Times New Roman" w:hAnsi="Times New Roman" w:cs="Times New Roman"/>
              </w:rPr>
              <w:t>6/202</w:t>
            </w:r>
          </w:p>
        </w:tc>
      </w:tr>
      <w:tr w:rsidR="00A259C8" w:rsidRPr="002C18B7" w:rsidTr="00A259C8">
        <w:tc>
          <w:tcPr>
            <w:tcW w:w="3835" w:type="dxa"/>
            <w:gridSpan w:val="2"/>
            <w:tcBorders>
              <w:left w:val="single" w:sz="6" w:space="0" w:color="222222"/>
              <w:bottom w:val="single" w:sz="6" w:space="0" w:color="222222"/>
              <w:right w:val="single" w:sz="6" w:space="0" w:color="222222"/>
            </w:tcBorders>
            <w:tcMar>
              <w:top w:w="75" w:type="dxa"/>
              <w:left w:w="75" w:type="dxa"/>
              <w:bottom w:w="75" w:type="dxa"/>
              <w:right w:w="75" w:type="dxa"/>
            </w:tcMar>
            <w:vAlign w:val="center"/>
          </w:tcPr>
          <w:p w:rsidR="00A259C8" w:rsidRDefault="00A259C8" w:rsidP="00A259C8">
            <w:pPr>
              <w:spacing w:after="150" w:line="240" w:lineRule="auto"/>
              <w:jc w:val="both"/>
              <w:rPr>
                <w:rFonts w:ascii="Times New Roman" w:hAnsi="Times New Roman" w:cs="Times New Roman"/>
                <w:b/>
                <w:i/>
                <w:sz w:val="21"/>
                <w:szCs w:val="21"/>
              </w:rPr>
            </w:pPr>
            <w:r>
              <w:rPr>
                <w:rFonts w:ascii="Times New Roman" w:hAnsi="Times New Roman" w:cs="Times New Roman"/>
                <w:b/>
                <w:i/>
                <w:sz w:val="21"/>
                <w:szCs w:val="21"/>
              </w:rPr>
              <w:t>ИКЗ русский язык</w:t>
            </w:r>
          </w:p>
        </w:tc>
        <w:tc>
          <w:tcPr>
            <w:tcW w:w="838" w:type="dxa"/>
            <w:tcBorders>
              <w:bottom w:val="single" w:sz="6" w:space="0" w:color="222222"/>
              <w:right w:val="single" w:sz="6" w:space="0" w:color="222222"/>
            </w:tcBorders>
            <w:tcMar>
              <w:top w:w="75" w:type="dxa"/>
              <w:left w:w="75" w:type="dxa"/>
              <w:bottom w:w="75" w:type="dxa"/>
              <w:right w:w="75" w:type="dxa"/>
            </w:tcMar>
          </w:tcPr>
          <w:p w:rsidR="00A259C8" w:rsidRPr="002C18B7" w:rsidRDefault="00A259C8" w:rsidP="00A259C8">
            <w:pPr>
              <w:rPr>
                <w:rFonts w:ascii="Times New Roman" w:hAnsi="Times New Roman" w:cs="Times New Roman"/>
              </w:rPr>
            </w:pPr>
            <w:r w:rsidRPr="002C18B7">
              <w:rPr>
                <w:rFonts w:ascii="Times New Roman" w:hAnsi="Times New Roman" w:cs="Times New Roman"/>
              </w:rPr>
              <w:t>1</w:t>
            </w:r>
            <w:r>
              <w:rPr>
                <w:rFonts w:ascii="Times New Roman" w:hAnsi="Times New Roman" w:cs="Times New Roman"/>
              </w:rPr>
              <w:t>/33</w:t>
            </w:r>
          </w:p>
        </w:tc>
        <w:tc>
          <w:tcPr>
            <w:tcW w:w="973" w:type="dxa"/>
            <w:tcBorders>
              <w:bottom w:val="single" w:sz="6" w:space="0" w:color="222222"/>
              <w:right w:val="single" w:sz="6" w:space="0" w:color="222222"/>
            </w:tcBorders>
            <w:tcMar>
              <w:top w:w="75" w:type="dxa"/>
              <w:left w:w="75" w:type="dxa"/>
              <w:bottom w:w="75" w:type="dxa"/>
              <w:right w:w="75" w:type="dxa"/>
            </w:tcMar>
          </w:tcPr>
          <w:p w:rsidR="00A259C8" w:rsidRPr="002C18B7" w:rsidRDefault="00A259C8" w:rsidP="00A259C8">
            <w:pPr>
              <w:rPr>
                <w:rFonts w:ascii="Times New Roman" w:hAnsi="Times New Roman" w:cs="Times New Roman"/>
              </w:rPr>
            </w:pPr>
            <w:r w:rsidRPr="002C18B7">
              <w:rPr>
                <w:rFonts w:ascii="Times New Roman" w:hAnsi="Times New Roman" w:cs="Times New Roman"/>
              </w:rPr>
              <w:t>1</w:t>
            </w:r>
            <w:r>
              <w:rPr>
                <w:rFonts w:ascii="Times New Roman" w:hAnsi="Times New Roman" w:cs="Times New Roman"/>
              </w:rPr>
              <w:t>/33</w:t>
            </w:r>
          </w:p>
        </w:tc>
        <w:tc>
          <w:tcPr>
            <w:tcW w:w="837" w:type="dxa"/>
            <w:tcBorders>
              <w:bottom w:val="single" w:sz="6" w:space="0" w:color="222222"/>
              <w:right w:val="single" w:sz="6" w:space="0" w:color="222222"/>
            </w:tcBorders>
            <w:tcMar>
              <w:top w:w="75" w:type="dxa"/>
              <w:left w:w="75" w:type="dxa"/>
              <w:bottom w:w="75" w:type="dxa"/>
              <w:right w:w="75" w:type="dxa"/>
            </w:tcMar>
          </w:tcPr>
          <w:p w:rsidR="00A259C8" w:rsidRPr="002C18B7" w:rsidRDefault="00A259C8" w:rsidP="00A259C8">
            <w:pPr>
              <w:rPr>
                <w:rFonts w:ascii="Times New Roman" w:hAnsi="Times New Roman" w:cs="Times New Roman"/>
              </w:rPr>
            </w:pPr>
            <w:r w:rsidRPr="002C18B7">
              <w:rPr>
                <w:rFonts w:ascii="Times New Roman" w:hAnsi="Times New Roman" w:cs="Times New Roman"/>
              </w:rPr>
              <w:t>1</w:t>
            </w:r>
            <w:r w:rsidR="00501164">
              <w:rPr>
                <w:rFonts w:ascii="Times New Roman" w:hAnsi="Times New Roman" w:cs="Times New Roman"/>
              </w:rPr>
              <w:t>/34</w:t>
            </w:r>
          </w:p>
        </w:tc>
        <w:tc>
          <w:tcPr>
            <w:tcW w:w="836" w:type="dxa"/>
            <w:tcBorders>
              <w:bottom w:val="single" w:sz="6" w:space="0" w:color="222222"/>
              <w:right w:val="single" w:sz="6" w:space="0" w:color="222222"/>
            </w:tcBorders>
            <w:tcMar>
              <w:top w:w="75" w:type="dxa"/>
              <w:left w:w="75" w:type="dxa"/>
              <w:bottom w:w="75" w:type="dxa"/>
              <w:right w:w="75" w:type="dxa"/>
            </w:tcMar>
          </w:tcPr>
          <w:p w:rsidR="00A259C8" w:rsidRPr="002C18B7" w:rsidRDefault="00A259C8" w:rsidP="00A259C8">
            <w:pPr>
              <w:rPr>
                <w:rFonts w:ascii="Times New Roman" w:hAnsi="Times New Roman" w:cs="Times New Roman"/>
              </w:rPr>
            </w:pPr>
            <w:r w:rsidRPr="002C18B7">
              <w:rPr>
                <w:rFonts w:ascii="Times New Roman" w:hAnsi="Times New Roman" w:cs="Times New Roman"/>
              </w:rPr>
              <w:t>1</w:t>
            </w:r>
            <w:r w:rsidR="00501164">
              <w:rPr>
                <w:rFonts w:ascii="Times New Roman" w:hAnsi="Times New Roman" w:cs="Times New Roman"/>
              </w:rPr>
              <w:t>/34</w:t>
            </w:r>
          </w:p>
        </w:tc>
        <w:tc>
          <w:tcPr>
            <w:tcW w:w="976" w:type="dxa"/>
            <w:tcBorders>
              <w:bottom w:val="single" w:sz="6" w:space="0" w:color="222222"/>
              <w:right w:val="single" w:sz="6" w:space="0" w:color="222222"/>
            </w:tcBorders>
            <w:tcMar>
              <w:top w:w="75" w:type="dxa"/>
              <w:left w:w="75" w:type="dxa"/>
              <w:bottom w:w="75" w:type="dxa"/>
              <w:right w:w="75" w:type="dxa"/>
            </w:tcMar>
          </w:tcPr>
          <w:p w:rsidR="00A259C8" w:rsidRPr="002C18B7" w:rsidRDefault="00A259C8" w:rsidP="00A259C8">
            <w:pPr>
              <w:rPr>
                <w:rFonts w:ascii="Times New Roman" w:hAnsi="Times New Roman" w:cs="Times New Roman"/>
              </w:rPr>
            </w:pPr>
            <w:r>
              <w:rPr>
                <w:rFonts w:ascii="Times New Roman" w:hAnsi="Times New Roman" w:cs="Times New Roman"/>
              </w:rPr>
              <w:t>1/34</w:t>
            </w:r>
          </w:p>
        </w:tc>
        <w:tc>
          <w:tcPr>
            <w:tcW w:w="1047" w:type="dxa"/>
            <w:tcBorders>
              <w:bottom w:val="single" w:sz="6" w:space="0" w:color="222222"/>
              <w:right w:val="single" w:sz="6" w:space="0" w:color="222222"/>
            </w:tcBorders>
            <w:tcMar>
              <w:top w:w="75" w:type="dxa"/>
              <w:left w:w="75" w:type="dxa"/>
              <w:bottom w:w="75" w:type="dxa"/>
              <w:right w:w="75" w:type="dxa"/>
            </w:tcMar>
          </w:tcPr>
          <w:p w:rsidR="00A259C8" w:rsidRPr="002C18B7" w:rsidRDefault="00A259C8" w:rsidP="00A259C8">
            <w:pPr>
              <w:rPr>
                <w:rFonts w:ascii="Times New Roman" w:hAnsi="Times New Roman" w:cs="Times New Roman"/>
              </w:rPr>
            </w:pPr>
            <w:r>
              <w:rPr>
                <w:rFonts w:ascii="Times New Roman" w:hAnsi="Times New Roman" w:cs="Times New Roman"/>
              </w:rPr>
              <w:t>5</w:t>
            </w:r>
            <w:r w:rsidR="00501164">
              <w:rPr>
                <w:rFonts w:ascii="Times New Roman" w:hAnsi="Times New Roman" w:cs="Times New Roman"/>
              </w:rPr>
              <w:t>/168</w:t>
            </w:r>
          </w:p>
        </w:tc>
      </w:tr>
      <w:tr w:rsidR="00A259C8" w:rsidRPr="002C18B7" w:rsidTr="00A259C8">
        <w:tc>
          <w:tcPr>
            <w:tcW w:w="3835" w:type="dxa"/>
            <w:gridSpan w:val="2"/>
            <w:tcBorders>
              <w:left w:val="single" w:sz="6" w:space="0" w:color="222222"/>
              <w:bottom w:val="single" w:sz="6" w:space="0" w:color="222222"/>
              <w:right w:val="single" w:sz="6" w:space="0" w:color="222222"/>
            </w:tcBorders>
            <w:tcMar>
              <w:top w:w="75" w:type="dxa"/>
              <w:left w:w="75" w:type="dxa"/>
              <w:bottom w:w="75" w:type="dxa"/>
              <w:right w:w="75" w:type="dxa"/>
            </w:tcMar>
            <w:vAlign w:val="center"/>
          </w:tcPr>
          <w:p w:rsidR="00A259C8" w:rsidRDefault="00A259C8" w:rsidP="00A259C8">
            <w:pPr>
              <w:spacing w:after="150" w:line="240" w:lineRule="auto"/>
              <w:jc w:val="both"/>
              <w:rPr>
                <w:rFonts w:ascii="Times New Roman" w:hAnsi="Times New Roman" w:cs="Times New Roman"/>
                <w:b/>
                <w:i/>
                <w:sz w:val="21"/>
                <w:szCs w:val="21"/>
              </w:rPr>
            </w:pPr>
            <w:r>
              <w:rPr>
                <w:rFonts w:ascii="Times New Roman" w:hAnsi="Times New Roman" w:cs="Times New Roman"/>
                <w:b/>
                <w:i/>
                <w:sz w:val="21"/>
                <w:szCs w:val="21"/>
              </w:rPr>
              <w:t>ИКЗ математика</w:t>
            </w:r>
          </w:p>
        </w:tc>
        <w:tc>
          <w:tcPr>
            <w:tcW w:w="838" w:type="dxa"/>
            <w:tcBorders>
              <w:bottom w:val="single" w:sz="6" w:space="0" w:color="222222"/>
              <w:right w:val="single" w:sz="6" w:space="0" w:color="222222"/>
            </w:tcBorders>
            <w:tcMar>
              <w:top w:w="75" w:type="dxa"/>
              <w:left w:w="75" w:type="dxa"/>
              <w:bottom w:w="75" w:type="dxa"/>
              <w:right w:w="75" w:type="dxa"/>
            </w:tcMar>
          </w:tcPr>
          <w:p w:rsidR="00A259C8" w:rsidRPr="002C18B7" w:rsidRDefault="00A259C8" w:rsidP="00A259C8">
            <w:pPr>
              <w:rPr>
                <w:rFonts w:ascii="Times New Roman" w:hAnsi="Times New Roman" w:cs="Times New Roman"/>
              </w:rPr>
            </w:pPr>
            <w:r w:rsidRPr="002C18B7">
              <w:rPr>
                <w:rFonts w:ascii="Times New Roman" w:hAnsi="Times New Roman" w:cs="Times New Roman"/>
              </w:rPr>
              <w:t>1</w:t>
            </w:r>
            <w:r>
              <w:rPr>
                <w:rFonts w:ascii="Times New Roman" w:hAnsi="Times New Roman" w:cs="Times New Roman"/>
              </w:rPr>
              <w:t>/33</w:t>
            </w:r>
          </w:p>
        </w:tc>
        <w:tc>
          <w:tcPr>
            <w:tcW w:w="973" w:type="dxa"/>
            <w:tcBorders>
              <w:bottom w:val="single" w:sz="6" w:space="0" w:color="222222"/>
              <w:right w:val="single" w:sz="6" w:space="0" w:color="222222"/>
            </w:tcBorders>
            <w:tcMar>
              <w:top w:w="75" w:type="dxa"/>
              <w:left w:w="75" w:type="dxa"/>
              <w:bottom w:w="75" w:type="dxa"/>
              <w:right w:w="75" w:type="dxa"/>
            </w:tcMar>
          </w:tcPr>
          <w:p w:rsidR="00A259C8" w:rsidRPr="002C18B7" w:rsidRDefault="00A259C8" w:rsidP="00A259C8">
            <w:pPr>
              <w:rPr>
                <w:rFonts w:ascii="Times New Roman" w:hAnsi="Times New Roman" w:cs="Times New Roman"/>
              </w:rPr>
            </w:pPr>
            <w:r w:rsidRPr="002C18B7">
              <w:rPr>
                <w:rFonts w:ascii="Times New Roman" w:hAnsi="Times New Roman" w:cs="Times New Roman"/>
              </w:rPr>
              <w:t>1</w:t>
            </w:r>
            <w:r>
              <w:rPr>
                <w:rFonts w:ascii="Times New Roman" w:hAnsi="Times New Roman" w:cs="Times New Roman"/>
              </w:rPr>
              <w:t>/33</w:t>
            </w:r>
          </w:p>
        </w:tc>
        <w:tc>
          <w:tcPr>
            <w:tcW w:w="837" w:type="dxa"/>
            <w:tcBorders>
              <w:bottom w:val="single" w:sz="6" w:space="0" w:color="222222"/>
              <w:right w:val="single" w:sz="6" w:space="0" w:color="222222"/>
            </w:tcBorders>
            <w:tcMar>
              <w:top w:w="75" w:type="dxa"/>
              <w:left w:w="75" w:type="dxa"/>
              <w:bottom w:w="75" w:type="dxa"/>
              <w:right w:w="75" w:type="dxa"/>
            </w:tcMar>
          </w:tcPr>
          <w:p w:rsidR="00A259C8" w:rsidRPr="002C18B7" w:rsidRDefault="00A259C8" w:rsidP="00A259C8">
            <w:pPr>
              <w:rPr>
                <w:rFonts w:ascii="Times New Roman" w:hAnsi="Times New Roman" w:cs="Times New Roman"/>
              </w:rPr>
            </w:pPr>
            <w:r w:rsidRPr="002C18B7">
              <w:rPr>
                <w:rFonts w:ascii="Times New Roman" w:hAnsi="Times New Roman" w:cs="Times New Roman"/>
              </w:rPr>
              <w:t>1</w:t>
            </w:r>
            <w:r w:rsidR="00501164">
              <w:rPr>
                <w:rFonts w:ascii="Times New Roman" w:hAnsi="Times New Roman" w:cs="Times New Roman"/>
              </w:rPr>
              <w:t>/34</w:t>
            </w:r>
          </w:p>
        </w:tc>
        <w:tc>
          <w:tcPr>
            <w:tcW w:w="836" w:type="dxa"/>
            <w:tcBorders>
              <w:bottom w:val="single" w:sz="6" w:space="0" w:color="222222"/>
              <w:right w:val="single" w:sz="6" w:space="0" w:color="222222"/>
            </w:tcBorders>
            <w:tcMar>
              <w:top w:w="75" w:type="dxa"/>
              <w:left w:w="75" w:type="dxa"/>
              <w:bottom w:w="75" w:type="dxa"/>
              <w:right w:w="75" w:type="dxa"/>
            </w:tcMar>
          </w:tcPr>
          <w:p w:rsidR="00A259C8" w:rsidRPr="002C18B7" w:rsidRDefault="00A259C8" w:rsidP="00A259C8">
            <w:pPr>
              <w:rPr>
                <w:rFonts w:ascii="Times New Roman" w:hAnsi="Times New Roman" w:cs="Times New Roman"/>
              </w:rPr>
            </w:pPr>
            <w:r w:rsidRPr="002C18B7">
              <w:rPr>
                <w:rFonts w:ascii="Times New Roman" w:hAnsi="Times New Roman" w:cs="Times New Roman"/>
              </w:rPr>
              <w:t>1</w:t>
            </w:r>
            <w:r w:rsidR="00501164">
              <w:rPr>
                <w:rFonts w:ascii="Times New Roman" w:hAnsi="Times New Roman" w:cs="Times New Roman"/>
              </w:rPr>
              <w:t>/34</w:t>
            </w:r>
          </w:p>
        </w:tc>
        <w:tc>
          <w:tcPr>
            <w:tcW w:w="976" w:type="dxa"/>
            <w:tcBorders>
              <w:bottom w:val="single" w:sz="6" w:space="0" w:color="222222"/>
              <w:right w:val="single" w:sz="6" w:space="0" w:color="222222"/>
            </w:tcBorders>
            <w:tcMar>
              <w:top w:w="75" w:type="dxa"/>
              <w:left w:w="75" w:type="dxa"/>
              <w:bottom w:w="75" w:type="dxa"/>
              <w:right w:w="75" w:type="dxa"/>
            </w:tcMar>
          </w:tcPr>
          <w:p w:rsidR="00A259C8" w:rsidRPr="002C18B7" w:rsidRDefault="00A259C8" w:rsidP="00A259C8">
            <w:pPr>
              <w:rPr>
                <w:rFonts w:ascii="Times New Roman" w:hAnsi="Times New Roman" w:cs="Times New Roman"/>
              </w:rPr>
            </w:pPr>
            <w:r>
              <w:rPr>
                <w:rFonts w:ascii="Times New Roman" w:hAnsi="Times New Roman" w:cs="Times New Roman"/>
              </w:rPr>
              <w:t>1/34</w:t>
            </w:r>
          </w:p>
        </w:tc>
        <w:tc>
          <w:tcPr>
            <w:tcW w:w="1047" w:type="dxa"/>
            <w:tcBorders>
              <w:bottom w:val="single" w:sz="6" w:space="0" w:color="222222"/>
              <w:right w:val="single" w:sz="6" w:space="0" w:color="222222"/>
            </w:tcBorders>
            <w:tcMar>
              <w:top w:w="75" w:type="dxa"/>
              <w:left w:w="75" w:type="dxa"/>
              <w:bottom w:w="75" w:type="dxa"/>
              <w:right w:w="75" w:type="dxa"/>
            </w:tcMar>
          </w:tcPr>
          <w:p w:rsidR="00A259C8" w:rsidRPr="002C18B7" w:rsidRDefault="00A259C8" w:rsidP="00A259C8">
            <w:pPr>
              <w:rPr>
                <w:rFonts w:ascii="Times New Roman" w:hAnsi="Times New Roman" w:cs="Times New Roman"/>
              </w:rPr>
            </w:pPr>
            <w:r>
              <w:rPr>
                <w:rFonts w:ascii="Times New Roman" w:hAnsi="Times New Roman" w:cs="Times New Roman"/>
              </w:rPr>
              <w:t>5</w:t>
            </w:r>
            <w:r w:rsidR="00501164">
              <w:rPr>
                <w:rFonts w:ascii="Times New Roman" w:hAnsi="Times New Roman" w:cs="Times New Roman"/>
              </w:rPr>
              <w:t>/168</w:t>
            </w:r>
          </w:p>
        </w:tc>
      </w:tr>
      <w:tr w:rsidR="00A259C8" w:rsidRPr="002C18B7" w:rsidTr="00A259C8">
        <w:tc>
          <w:tcPr>
            <w:tcW w:w="3835" w:type="dxa"/>
            <w:gridSpan w:val="2"/>
            <w:tcBorders>
              <w:left w:val="single" w:sz="6" w:space="0" w:color="222222"/>
              <w:bottom w:val="single" w:sz="6" w:space="0" w:color="222222"/>
              <w:right w:val="single" w:sz="6" w:space="0" w:color="222222"/>
            </w:tcBorders>
            <w:tcMar>
              <w:top w:w="75" w:type="dxa"/>
              <w:left w:w="75" w:type="dxa"/>
              <w:bottom w:w="75" w:type="dxa"/>
              <w:right w:w="75" w:type="dxa"/>
            </w:tcMar>
            <w:vAlign w:val="center"/>
          </w:tcPr>
          <w:p w:rsidR="00A259C8" w:rsidRPr="002C18B7" w:rsidRDefault="00A259C8" w:rsidP="00A259C8">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ритмика</w:t>
            </w:r>
          </w:p>
        </w:tc>
        <w:tc>
          <w:tcPr>
            <w:tcW w:w="838" w:type="dxa"/>
            <w:tcBorders>
              <w:bottom w:val="single" w:sz="6" w:space="0" w:color="222222"/>
              <w:right w:val="single" w:sz="6" w:space="0" w:color="222222"/>
            </w:tcBorders>
            <w:tcMar>
              <w:top w:w="75" w:type="dxa"/>
              <w:left w:w="75" w:type="dxa"/>
              <w:bottom w:w="75" w:type="dxa"/>
              <w:right w:w="75" w:type="dxa"/>
            </w:tcMar>
          </w:tcPr>
          <w:p w:rsidR="00A259C8" w:rsidRPr="002C18B7" w:rsidRDefault="00A259C8" w:rsidP="00A259C8">
            <w:pPr>
              <w:rPr>
                <w:rFonts w:ascii="Times New Roman" w:hAnsi="Times New Roman" w:cs="Times New Roman"/>
              </w:rPr>
            </w:pPr>
            <w:r w:rsidRPr="002C18B7">
              <w:rPr>
                <w:rFonts w:ascii="Times New Roman" w:hAnsi="Times New Roman" w:cs="Times New Roman"/>
              </w:rPr>
              <w:t>1</w:t>
            </w:r>
            <w:r>
              <w:rPr>
                <w:rFonts w:ascii="Times New Roman" w:hAnsi="Times New Roman" w:cs="Times New Roman"/>
              </w:rPr>
              <w:t>/33</w:t>
            </w:r>
          </w:p>
        </w:tc>
        <w:tc>
          <w:tcPr>
            <w:tcW w:w="973" w:type="dxa"/>
            <w:tcBorders>
              <w:bottom w:val="single" w:sz="6" w:space="0" w:color="222222"/>
              <w:right w:val="single" w:sz="6" w:space="0" w:color="222222"/>
            </w:tcBorders>
            <w:tcMar>
              <w:top w:w="75" w:type="dxa"/>
              <w:left w:w="75" w:type="dxa"/>
              <w:bottom w:w="75" w:type="dxa"/>
              <w:right w:w="75" w:type="dxa"/>
            </w:tcMar>
          </w:tcPr>
          <w:p w:rsidR="00A259C8" w:rsidRPr="002C18B7" w:rsidRDefault="00A259C8" w:rsidP="00A259C8">
            <w:pPr>
              <w:rPr>
                <w:rFonts w:ascii="Times New Roman" w:hAnsi="Times New Roman" w:cs="Times New Roman"/>
              </w:rPr>
            </w:pPr>
            <w:r w:rsidRPr="002C18B7">
              <w:rPr>
                <w:rFonts w:ascii="Times New Roman" w:hAnsi="Times New Roman" w:cs="Times New Roman"/>
              </w:rPr>
              <w:t>1</w:t>
            </w:r>
            <w:r>
              <w:rPr>
                <w:rFonts w:ascii="Times New Roman" w:hAnsi="Times New Roman" w:cs="Times New Roman"/>
              </w:rPr>
              <w:t>/34</w:t>
            </w:r>
          </w:p>
        </w:tc>
        <w:tc>
          <w:tcPr>
            <w:tcW w:w="837" w:type="dxa"/>
            <w:tcBorders>
              <w:bottom w:val="single" w:sz="6" w:space="0" w:color="222222"/>
              <w:right w:val="single" w:sz="6" w:space="0" w:color="222222"/>
            </w:tcBorders>
            <w:tcMar>
              <w:top w:w="75" w:type="dxa"/>
              <w:left w:w="75" w:type="dxa"/>
              <w:bottom w:w="75" w:type="dxa"/>
              <w:right w:w="75" w:type="dxa"/>
            </w:tcMar>
          </w:tcPr>
          <w:p w:rsidR="00A259C8" w:rsidRPr="002C18B7" w:rsidRDefault="00A259C8" w:rsidP="00A259C8">
            <w:pPr>
              <w:rPr>
                <w:rFonts w:ascii="Times New Roman" w:hAnsi="Times New Roman" w:cs="Times New Roman"/>
              </w:rPr>
            </w:pPr>
            <w:r w:rsidRPr="002C18B7">
              <w:rPr>
                <w:rFonts w:ascii="Times New Roman" w:hAnsi="Times New Roman" w:cs="Times New Roman"/>
              </w:rPr>
              <w:t>1</w:t>
            </w:r>
            <w:r>
              <w:rPr>
                <w:rFonts w:ascii="Times New Roman" w:hAnsi="Times New Roman" w:cs="Times New Roman"/>
              </w:rPr>
              <w:t>/34</w:t>
            </w:r>
          </w:p>
        </w:tc>
        <w:tc>
          <w:tcPr>
            <w:tcW w:w="836" w:type="dxa"/>
            <w:tcBorders>
              <w:bottom w:val="single" w:sz="6" w:space="0" w:color="222222"/>
              <w:right w:val="single" w:sz="6" w:space="0" w:color="222222"/>
            </w:tcBorders>
            <w:tcMar>
              <w:top w:w="75" w:type="dxa"/>
              <w:left w:w="75" w:type="dxa"/>
              <w:bottom w:w="75" w:type="dxa"/>
              <w:right w:w="75" w:type="dxa"/>
            </w:tcMar>
          </w:tcPr>
          <w:p w:rsidR="00A259C8" w:rsidRPr="002C18B7" w:rsidRDefault="00A259C8" w:rsidP="00A259C8">
            <w:pPr>
              <w:rPr>
                <w:rFonts w:ascii="Times New Roman" w:hAnsi="Times New Roman" w:cs="Times New Roman"/>
              </w:rPr>
            </w:pPr>
            <w:r w:rsidRPr="002C18B7">
              <w:rPr>
                <w:rFonts w:ascii="Times New Roman" w:hAnsi="Times New Roman" w:cs="Times New Roman"/>
              </w:rPr>
              <w:t>1</w:t>
            </w:r>
            <w:r>
              <w:rPr>
                <w:rFonts w:ascii="Times New Roman" w:hAnsi="Times New Roman" w:cs="Times New Roman"/>
              </w:rPr>
              <w:t>/34</w:t>
            </w:r>
          </w:p>
        </w:tc>
        <w:tc>
          <w:tcPr>
            <w:tcW w:w="976" w:type="dxa"/>
            <w:tcBorders>
              <w:bottom w:val="single" w:sz="6" w:space="0" w:color="222222"/>
              <w:right w:val="single" w:sz="6" w:space="0" w:color="222222"/>
            </w:tcBorders>
            <w:tcMar>
              <w:top w:w="75" w:type="dxa"/>
              <w:left w:w="75" w:type="dxa"/>
              <w:bottom w:w="75" w:type="dxa"/>
              <w:right w:w="75" w:type="dxa"/>
            </w:tcMar>
          </w:tcPr>
          <w:p w:rsidR="00A259C8" w:rsidRPr="002C18B7" w:rsidRDefault="00A259C8" w:rsidP="00A259C8">
            <w:pPr>
              <w:rPr>
                <w:rFonts w:ascii="Times New Roman" w:hAnsi="Times New Roman" w:cs="Times New Roman"/>
              </w:rPr>
            </w:pPr>
            <w:r>
              <w:rPr>
                <w:rFonts w:ascii="Times New Roman" w:hAnsi="Times New Roman" w:cs="Times New Roman"/>
              </w:rPr>
              <w:t>1/34</w:t>
            </w:r>
          </w:p>
        </w:tc>
        <w:tc>
          <w:tcPr>
            <w:tcW w:w="1047" w:type="dxa"/>
            <w:tcBorders>
              <w:bottom w:val="single" w:sz="6" w:space="0" w:color="222222"/>
              <w:right w:val="single" w:sz="6" w:space="0" w:color="222222"/>
            </w:tcBorders>
            <w:tcMar>
              <w:top w:w="75" w:type="dxa"/>
              <w:left w:w="75" w:type="dxa"/>
              <w:bottom w:w="75" w:type="dxa"/>
              <w:right w:w="75" w:type="dxa"/>
            </w:tcMar>
          </w:tcPr>
          <w:p w:rsidR="00A259C8" w:rsidRPr="002C18B7" w:rsidRDefault="00501164" w:rsidP="00A259C8">
            <w:pPr>
              <w:rPr>
                <w:rFonts w:ascii="Times New Roman" w:hAnsi="Times New Roman" w:cs="Times New Roman"/>
              </w:rPr>
            </w:pPr>
            <w:r>
              <w:rPr>
                <w:rFonts w:ascii="Times New Roman" w:hAnsi="Times New Roman" w:cs="Times New Roman"/>
              </w:rPr>
              <w:t>5/168</w:t>
            </w:r>
          </w:p>
        </w:tc>
      </w:tr>
      <w:tr w:rsidR="00A259C8" w:rsidRPr="002C18B7" w:rsidTr="00A259C8">
        <w:tc>
          <w:tcPr>
            <w:tcW w:w="3835" w:type="dxa"/>
            <w:gridSpan w:val="2"/>
            <w:tcBorders>
              <w:left w:val="single" w:sz="6" w:space="0" w:color="222222"/>
              <w:bottom w:val="single" w:sz="6" w:space="0" w:color="222222"/>
              <w:right w:val="single" w:sz="6" w:space="0" w:color="222222"/>
            </w:tcBorders>
            <w:tcMar>
              <w:top w:w="75" w:type="dxa"/>
              <w:left w:w="75" w:type="dxa"/>
              <w:bottom w:w="75" w:type="dxa"/>
              <w:right w:w="75" w:type="dxa"/>
            </w:tcMar>
            <w:vAlign w:val="center"/>
          </w:tcPr>
          <w:p w:rsidR="00A259C8" w:rsidRPr="002C18B7" w:rsidRDefault="00A259C8" w:rsidP="00A259C8">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Коррекционно-развивающая область</w:t>
            </w:r>
          </w:p>
        </w:tc>
        <w:tc>
          <w:tcPr>
            <w:tcW w:w="838" w:type="dxa"/>
            <w:tcBorders>
              <w:bottom w:val="single" w:sz="6" w:space="0" w:color="222222"/>
              <w:right w:val="single" w:sz="6" w:space="0" w:color="222222"/>
            </w:tcBorders>
            <w:tcMar>
              <w:top w:w="75" w:type="dxa"/>
              <w:left w:w="75" w:type="dxa"/>
              <w:bottom w:w="75" w:type="dxa"/>
              <w:right w:w="75" w:type="dxa"/>
            </w:tcMar>
            <w:vAlign w:val="center"/>
          </w:tcPr>
          <w:p w:rsidR="00A259C8" w:rsidRPr="002C18B7" w:rsidRDefault="00A259C8" w:rsidP="00A259C8">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i/>
                <w:iCs/>
                <w:sz w:val="21"/>
                <w:szCs w:val="21"/>
                <w:lang w:eastAsia="ru-RU"/>
              </w:rPr>
              <w:t>3</w:t>
            </w:r>
            <w:r>
              <w:rPr>
                <w:rFonts w:ascii="Times New Roman" w:eastAsia="Times New Roman" w:hAnsi="Times New Roman" w:cs="Times New Roman"/>
                <w:b/>
                <w:bCs/>
                <w:i/>
                <w:iCs/>
                <w:sz w:val="21"/>
                <w:szCs w:val="21"/>
                <w:lang w:eastAsia="ru-RU"/>
              </w:rPr>
              <w:t>/99</w:t>
            </w:r>
          </w:p>
        </w:tc>
        <w:tc>
          <w:tcPr>
            <w:tcW w:w="973" w:type="dxa"/>
            <w:tcBorders>
              <w:bottom w:val="single" w:sz="6" w:space="0" w:color="222222"/>
              <w:right w:val="single" w:sz="6" w:space="0" w:color="222222"/>
            </w:tcBorders>
            <w:tcMar>
              <w:top w:w="75" w:type="dxa"/>
              <w:left w:w="75" w:type="dxa"/>
              <w:bottom w:w="75" w:type="dxa"/>
              <w:right w:w="75" w:type="dxa"/>
            </w:tcMar>
            <w:vAlign w:val="center"/>
          </w:tcPr>
          <w:p w:rsidR="00A259C8" w:rsidRPr="002C18B7" w:rsidRDefault="00A259C8" w:rsidP="00A259C8">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i/>
                <w:iCs/>
                <w:sz w:val="21"/>
                <w:szCs w:val="21"/>
                <w:lang w:eastAsia="ru-RU"/>
              </w:rPr>
              <w:t>3</w:t>
            </w:r>
            <w:r>
              <w:rPr>
                <w:rFonts w:ascii="Times New Roman" w:eastAsia="Times New Roman" w:hAnsi="Times New Roman" w:cs="Times New Roman"/>
                <w:b/>
                <w:bCs/>
                <w:i/>
                <w:iCs/>
                <w:sz w:val="21"/>
                <w:szCs w:val="21"/>
                <w:lang w:eastAsia="ru-RU"/>
              </w:rPr>
              <w:t>/99</w:t>
            </w:r>
          </w:p>
        </w:tc>
        <w:tc>
          <w:tcPr>
            <w:tcW w:w="837" w:type="dxa"/>
            <w:tcBorders>
              <w:bottom w:val="single" w:sz="6" w:space="0" w:color="222222"/>
              <w:right w:val="single" w:sz="6" w:space="0" w:color="222222"/>
            </w:tcBorders>
            <w:tcMar>
              <w:top w:w="75" w:type="dxa"/>
              <w:left w:w="75" w:type="dxa"/>
              <w:bottom w:w="75" w:type="dxa"/>
              <w:right w:w="75" w:type="dxa"/>
            </w:tcMar>
            <w:vAlign w:val="center"/>
          </w:tcPr>
          <w:p w:rsidR="00A259C8" w:rsidRPr="002C18B7" w:rsidRDefault="00A259C8" w:rsidP="00A259C8">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i/>
                <w:iCs/>
                <w:sz w:val="21"/>
                <w:szCs w:val="21"/>
                <w:lang w:eastAsia="ru-RU"/>
              </w:rPr>
              <w:t>3</w:t>
            </w:r>
            <w:r>
              <w:rPr>
                <w:rFonts w:ascii="Times New Roman" w:eastAsia="Times New Roman" w:hAnsi="Times New Roman" w:cs="Times New Roman"/>
                <w:b/>
                <w:bCs/>
                <w:i/>
                <w:iCs/>
                <w:sz w:val="21"/>
                <w:szCs w:val="21"/>
                <w:lang w:eastAsia="ru-RU"/>
              </w:rPr>
              <w:t>/102</w:t>
            </w:r>
          </w:p>
        </w:tc>
        <w:tc>
          <w:tcPr>
            <w:tcW w:w="836" w:type="dxa"/>
            <w:tcBorders>
              <w:bottom w:val="single" w:sz="6" w:space="0" w:color="222222"/>
              <w:right w:val="single" w:sz="6" w:space="0" w:color="222222"/>
            </w:tcBorders>
            <w:tcMar>
              <w:top w:w="75" w:type="dxa"/>
              <w:left w:w="75" w:type="dxa"/>
              <w:bottom w:w="75" w:type="dxa"/>
              <w:right w:w="75" w:type="dxa"/>
            </w:tcMar>
            <w:vAlign w:val="center"/>
          </w:tcPr>
          <w:p w:rsidR="00A259C8" w:rsidRPr="002C18B7" w:rsidRDefault="00A259C8" w:rsidP="00A259C8">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i/>
                <w:iCs/>
                <w:sz w:val="21"/>
                <w:szCs w:val="21"/>
                <w:lang w:eastAsia="ru-RU"/>
              </w:rPr>
              <w:t>3</w:t>
            </w:r>
            <w:r>
              <w:rPr>
                <w:rFonts w:ascii="Times New Roman" w:eastAsia="Times New Roman" w:hAnsi="Times New Roman" w:cs="Times New Roman"/>
                <w:b/>
                <w:bCs/>
                <w:i/>
                <w:iCs/>
                <w:sz w:val="21"/>
                <w:szCs w:val="21"/>
                <w:lang w:eastAsia="ru-RU"/>
              </w:rPr>
              <w:t>/102</w:t>
            </w:r>
          </w:p>
        </w:tc>
        <w:tc>
          <w:tcPr>
            <w:tcW w:w="976" w:type="dxa"/>
            <w:tcBorders>
              <w:bottom w:val="single" w:sz="6" w:space="0" w:color="222222"/>
              <w:right w:val="single" w:sz="6" w:space="0" w:color="222222"/>
            </w:tcBorders>
            <w:tcMar>
              <w:top w:w="75" w:type="dxa"/>
              <w:left w:w="75" w:type="dxa"/>
              <w:bottom w:w="75" w:type="dxa"/>
              <w:right w:w="75" w:type="dxa"/>
            </w:tcMar>
            <w:vAlign w:val="center"/>
          </w:tcPr>
          <w:p w:rsidR="00A259C8" w:rsidRPr="002C18B7" w:rsidRDefault="00A259C8" w:rsidP="00A259C8">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i/>
                <w:iCs/>
                <w:sz w:val="21"/>
                <w:szCs w:val="21"/>
                <w:lang w:eastAsia="ru-RU"/>
              </w:rPr>
              <w:t>3</w:t>
            </w:r>
            <w:r>
              <w:rPr>
                <w:rFonts w:ascii="Times New Roman" w:eastAsia="Times New Roman" w:hAnsi="Times New Roman" w:cs="Times New Roman"/>
                <w:b/>
                <w:bCs/>
                <w:i/>
                <w:iCs/>
                <w:sz w:val="21"/>
                <w:szCs w:val="21"/>
                <w:lang w:eastAsia="ru-RU"/>
              </w:rPr>
              <w:t>/102</w:t>
            </w:r>
          </w:p>
        </w:tc>
        <w:tc>
          <w:tcPr>
            <w:tcW w:w="1047" w:type="dxa"/>
            <w:tcBorders>
              <w:bottom w:val="single" w:sz="6" w:space="0" w:color="222222"/>
              <w:right w:val="single" w:sz="6" w:space="0" w:color="222222"/>
            </w:tcBorders>
            <w:tcMar>
              <w:top w:w="75" w:type="dxa"/>
              <w:left w:w="75" w:type="dxa"/>
              <w:bottom w:w="75" w:type="dxa"/>
              <w:right w:w="75" w:type="dxa"/>
            </w:tcMar>
            <w:vAlign w:val="center"/>
          </w:tcPr>
          <w:p w:rsidR="00A259C8" w:rsidRPr="002C18B7" w:rsidRDefault="00A259C8" w:rsidP="00A259C8">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i/>
                <w:iCs/>
                <w:sz w:val="21"/>
                <w:szCs w:val="21"/>
                <w:lang w:eastAsia="ru-RU"/>
              </w:rPr>
              <w:t>15</w:t>
            </w:r>
            <w:r>
              <w:rPr>
                <w:rFonts w:ascii="Times New Roman" w:eastAsia="Times New Roman" w:hAnsi="Times New Roman" w:cs="Times New Roman"/>
                <w:b/>
                <w:bCs/>
                <w:i/>
                <w:iCs/>
                <w:sz w:val="21"/>
                <w:szCs w:val="21"/>
                <w:lang w:eastAsia="ru-RU"/>
              </w:rPr>
              <w:t>/504</w:t>
            </w:r>
          </w:p>
        </w:tc>
      </w:tr>
      <w:tr w:rsidR="009674A8" w:rsidRPr="002C18B7" w:rsidTr="00A259C8">
        <w:tc>
          <w:tcPr>
            <w:tcW w:w="3835" w:type="dxa"/>
            <w:gridSpan w:val="2"/>
            <w:tcBorders>
              <w:left w:val="single" w:sz="6" w:space="0" w:color="222222"/>
              <w:bottom w:val="single" w:sz="6" w:space="0" w:color="222222"/>
              <w:right w:val="single" w:sz="6" w:space="0" w:color="222222"/>
            </w:tcBorders>
            <w:tcMar>
              <w:top w:w="75" w:type="dxa"/>
              <w:left w:w="75" w:type="dxa"/>
              <w:bottom w:w="75" w:type="dxa"/>
              <w:right w:w="75" w:type="dxa"/>
            </w:tcMar>
            <w:vAlign w:val="center"/>
          </w:tcPr>
          <w:p w:rsidR="002B59EE" w:rsidRDefault="009674A8" w:rsidP="009674A8">
            <w:pPr>
              <w:numPr>
                <w:ilvl w:val="0"/>
                <w:numId w:val="4"/>
              </w:numPr>
              <w:spacing w:after="150" w:line="240" w:lineRule="auto"/>
              <w:jc w:val="both"/>
              <w:rPr>
                <w:rFonts w:ascii="Times New Roman" w:eastAsia="Times New Roman" w:hAnsi="Times New Roman" w:cs="Times New Roman"/>
                <w:b/>
                <w:bCs/>
                <w:sz w:val="21"/>
                <w:szCs w:val="21"/>
                <w:lang w:eastAsia="ru-RU"/>
              </w:rPr>
            </w:pPr>
            <w:bookmarkStart w:id="0" w:name="_GoBack"/>
            <w:bookmarkEnd w:id="0"/>
            <w:r w:rsidRPr="002C18B7">
              <w:rPr>
                <w:rFonts w:ascii="Times New Roman" w:eastAsia="Times New Roman" w:hAnsi="Times New Roman" w:cs="Times New Roman"/>
                <w:b/>
                <w:bCs/>
                <w:sz w:val="21"/>
                <w:szCs w:val="21"/>
                <w:lang w:eastAsia="ru-RU"/>
              </w:rPr>
              <w:t>логопедические занятия</w:t>
            </w:r>
          </w:p>
          <w:p w:rsidR="009674A8" w:rsidRPr="002C18B7" w:rsidRDefault="00A259C8" w:rsidP="009674A8">
            <w:pPr>
              <w:numPr>
                <w:ilvl w:val="0"/>
                <w:numId w:val="4"/>
              </w:numPr>
              <w:spacing w:after="150" w:line="240" w:lineRule="auto"/>
              <w:jc w:val="both"/>
              <w:rPr>
                <w:rFonts w:ascii="Times New Roman" w:eastAsia="Times New Roman" w:hAnsi="Times New Roman" w:cs="Times New Roman"/>
                <w:b/>
                <w:bCs/>
                <w:sz w:val="21"/>
                <w:szCs w:val="21"/>
                <w:lang w:eastAsia="ru-RU"/>
              </w:rPr>
            </w:pPr>
            <w:r>
              <w:rPr>
                <w:rFonts w:ascii="Times New Roman" w:eastAsia="Times New Roman" w:hAnsi="Times New Roman" w:cs="Times New Roman"/>
                <w:b/>
                <w:bCs/>
                <w:sz w:val="21"/>
                <w:szCs w:val="21"/>
                <w:lang w:eastAsia="ru-RU"/>
              </w:rPr>
              <w:t xml:space="preserve"> </w:t>
            </w:r>
            <w:r w:rsidRPr="002C18B7">
              <w:rPr>
                <w:rFonts w:ascii="Times New Roman" w:eastAsia="Times New Roman" w:hAnsi="Times New Roman" w:cs="Times New Roman"/>
                <w:b/>
                <w:bCs/>
                <w:sz w:val="21"/>
                <w:szCs w:val="21"/>
                <w:lang w:eastAsia="ru-RU"/>
              </w:rPr>
              <w:t>психо</w:t>
            </w:r>
            <w:r w:rsidR="0039116E">
              <w:rPr>
                <w:rFonts w:ascii="Times New Roman" w:eastAsia="Times New Roman" w:hAnsi="Times New Roman" w:cs="Times New Roman"/>
                <w:b/>
                <w:bCs/>
                <w:sz w:val="21"/>
                <w:szCs w:val="21"/>
                <w:lang w:eastAsia="ru-RU"/>
              </w:rPr>
              <w:t>лого-</w:t>
            </w:r>
            <w:r w:rsidRPr="002C18B7">
              <w:rPr>
                <w:rFonts w:ascii="Times New Roman" w:eastAsia="Times New Roman" w:hAnsi="Times New Roman" w:cs="Times New Roman"/>
                <w:b/>
                <w:bCs/>
                <w:sz w:val="21"/>
                <w:szCs w:val="21"/>
                <w:lang w:eastAsia="ru-RU"/>
              </w:rPr>
              <w:t>коррекционные занятия</w:t>
            </w:r>
          </w:p>
        </w:tc>
        <w:tc>
          <w:tcPr>
            <w:tcW w:w="838" w:type="dxa"/>
            <w:tcBorders>
              <w:bottom w:val="single" w:sz="6" w:space="0" w:color="222222"/>
              <w:right w:val="single" w:sz="6" w:space="0" w:color="222222"/>
            </w:tcBorders>
            <w:tcMar>
              <w:top w:w="75" w:type="dxa"/>
              <w:left w:w="75" w:type="dxa"/>
              <w:bottom w:w="75" w:type="dxa"/>
              <w:right w:w="75" w:type="dxa"/>
            </w:tcMar>
            <w:vAlign w:val="center"/>
          </w:tcPr>
          <w:p w:rsidR="009674A8" w:rsidRPr="002C18B7" w:rsidRDefault="009674A8" w:rsidP="009674A8">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i/>
                <w:iCs/>
                <w:sz w:val="21"/>
                <w:szCs w:val="21"/>
                <w:lang w:eastAsia="ru-RU"/>
              </w:rPr>
              <w:t>3</w:t>
            </w:r>
            <w:r>
              <w:rPr>
                <w:rFonts w:ascii="Times New Roman" w:eastAsia="Times New Roman" w:hAnsi="Times New Roman" w:cs="Times New Roman"/>
                <w:b/>
                <w:bCs/>
                <w:i/>
                <w:iCs/>
                <w:sz w:val="21"/>
                <w:szCs w:val="21"/>
                <w:lang w:eastAsia="ru-RU"/>
              </w:rPr>
              <w:t>/99</w:t>
            </w:r>
          </w:p>
        </w:tc>
        <w:tc>
          <w:tcPr>
            <w:tcW w:w="973" w:type="dxa"/>
            <w:tcBorders>
              <w:bottom w:val="single" w:sz="6" w:space="0" w:color="222222"/>
              <w:right w:val="single" w:sz="6" w:space="0" w:color="222222"/>
            </w:tcBorders>
            <w:tcMar>
              <w:top w:w="75" w:type="dxa"/>
              <w:left w:w="75" w:type="dxa"/>
              <w:bottom w:w="75" w:type="dxa"/>
              <w:right w:w="75" w:type="dxa"/>
            </w:tcMar>
            <w:vAlign w:val="center"/>
          </w:tcPr>
          <w:p w:rsidR="009674A8" w:rsidRPr="002C18B7" w:rsidRDefault="009674A8" w:rsidP="009674A8">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i/>
                <w:iCs/>
                <w:sz w:val="21"/>
                <w:szCs w:val="21"/>
                <w:lang w:eastAsia="ru-RU"/>
              </w:rPr>
              <w:t>3</w:t>
            </w:r>
            <w:r>
              <w:rPr>
                <w:rFonts w:ascii="Times New Roman" w:eastAsia="Times New Roman" w:hAnsi="Times New Roman" w:cs="Times New Roman"/>
                <w:b/>
                <w:bCs/>
                <w:i/>
                <w:iCs/>
                <w:sz w:val="21"/>
                <w:szCs w:val="21"/>
                <w:lang w:eastAsia="ru-RU"/>
              </w:rPr>
              <w:t>/99</w:t>
            </w:r>
          </w:p>
        </w:tc>
        <w:tc>
          <w:tcPr>
            <w:tcW w:w="837" w:type="dxa"/>
            <w:tcBorders>
              <w:bottom w:val="single" w:sz="6" w:space="0" w:color="222222"/>
              <w:right w:val="single" w:sz="6" w:space="0" w:color="222222"/>
            </w:tcBorders>
            <w:tcMar>
              <w:top w:w="75" w:type="dxa"/>
              <w:left w:w="75" w:type="dxa"/>
              <w:bottom w:w="75" w:type="dxa"/>
              <w:right w:w="75" w:type="dxa"/>
            </w:tcMar>
            <w:vAlign w:val="center"/>
          </w:tcPr>
          <w:p w:rsidR="009674A8" w:rsidRPr="002C18B7" w:rsidRDefault="009674A8" w:rsidP="009674A8">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i/>
                <w:iCs/>
                <w:sz w:val="21"/>
                <w:szCs w:val="21"/>
                <w:lang w:eastAsia="ru-RU"/>
              </w:rPr>
              <w:t>3</w:t>
            </w:r>
            <w:r>
              <w:rPr>
                <w:rFonts w:ascii="Times New Roman" w:eastAsia="Times New Roman" w:hAnsi="Times New Roman" w:cs="Times New Roman"/>
                <w:b/>
                <w:bCs/>
                <w:i/>
                <w:iCs/>
                <w:sz w:val="21"/>
                <w:szCs w:val="21"/>
                <w:lang w:eastAsia="ru-RU"/>
              </w:rPr>
              <w:t>/102</w:t>
            </w:r>
          </w:p>
        </w:tc>
        <w:tc>
          <w:tcPr>
            <w:tcW w:w="836" w:type="dxa"/>
            <w:tcBorders>
              <w:bottom w:val="single" w:sz="6" w:space="0" w:color="222222"/>
              <w:right w:val="single" w:sz="6" w:space="0" w:color="222222"/>
            </w:tcBorders>
            <w:tcMar>
              <w:top w:w="75" w:type="dxa"/>
              <w:left w:w="75" w:type="dxa"/>
              <w:bottom w:w="75" w:type="dxa"/>
              <w:right w:w="75" w:type="dxa"/>
            </w:tcMar>
            <w:vAlign w:val="center"/>
          </w:tcPr>
          <w:p w:rsidR="009674A8" w:rsidRPr="002C18B7" w:rsidRDefault="009674A8" w:rsidP="009674A8">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i/>
                <w:iCs/>
                <w:sz w:val="21"/>
                <w:szCs w:val="21"/>
                <w:lang w:eastAsia="ru-RU"/>
              </w:rPr>
              <w:t>3</w:t>
            </w:r>
            <w:r>
              <w:rPr>
                <w:rFonts w:ascii="Times New Roman" w:eastAsia="Times New Roman" w:hAnsi="Times New Roman" w:cs="Times New Roman"/>
                <w:b/>
                <w:bCs/>
                <w:i/>
                <w:iCs/>
                <w:sz w:val="21"/>
                <w:szCs w:val="21"/>
                <w:lang w:eastAsia="ru-RU"/>
              </w:rPr>
              <w:t>/102</w:t>
            </w:r>
          </w:p>
        </w:tc>
        <w:tc>
          <w:tcPr>
            <w:tcW w:w="976" w:type="dxa"/>
            <w:tcBorders>
              <w:bottom w:val="single" w:sz="6" w:space="0" w:color="222222"/>
              <w:right w:val="single" w:sz="6" w:space="0" w:color="222222"/>
            </w:tcBorders>
            <w:tcMar>
              <w:top w:w="75" w:type="dxa"/>
              <w:left w:w="75" w:type="dxa"/>
              <w:bottom w:w="75" w:type="dxa"/>
              <w:right w:w="75" w:type="dxa"/>
            </w:tcMar>
            <w:vAlign w:val="center"/>
          </w:tcPr>
          <w:p w:rsidR="009674A8" w:rsidRPr="002C18B7" w:rsidRDefault="009674A8" w:rsidP="009674A8">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i/>
                <w:iCs/>
                <w:sz w:val="21"/>
                <w:szCs w:val="21"/>
                <w:lang w:eastAsia="ru-RU"/>
              </w:rPr>
              <w:t>3</w:t>
            </w:r>
            <w:r>
              <w:rPr>
                <w:rFonts w:ascii="Times New Roman" w:eastAsia="Times New Roman" w:hAnsi="Times New Roman" w:cs="Times New Roman"/>
                <w:b/>
                <w:bCs/>
                <w:i/>
                <w:iCs/>
                <w:sz w:val="21"/>
                <w:szCs w:val="21"/>
                <w:lang w:eastAsia="ru-RU"/>
              </w:rPr>
              <w:t>/102</w:t>
            </w:r>
          </w:p>
        </w:tc>
        <w:tc>
          <w:tcPr>
            <w:tcW w:w="1047" w:type="dxa"/>
            <w:tcBorders>
              <w:bottom w:val="single" w:sz="6" w:space="0" w:color="222222"/>
              <w:right w:val="single" w:sz="6" w:space="0" w:color="222222"/>
            </w:tcBorders>
            <w:tcMar>
              <w:top w:w="75" w:type="dxa"/>
              <w:left w:w="75" w:type="dxa"/>
              <w:bottom w:w="75" w:type="dxa"/>
              <w:right w:w="75" w:type="dxa"/>
            </w:tcMar>
            <w:vAlign w:val="center"/>
          </w:tcPr>
          <w:p w:rsidR="009674A8" w:rsidRPr="002C18B7" w:rsidRDefault="009674A8" w:rsidP="009674A8">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i/>
                <w:iCs/>
                <w:sz w:val="21"/>
                <w:szCs w:val="21"/>
                <w:lang w:eastAsia="ru-RU"/>
              </w:rPr>
              <w:t>15</w:t>
            </w:r>
            <w:r>
              <w:rPr>
                <w:rFonts w:ascii="Times New Roman" w:eastAsia="Times New Roman" w:hAnsi="Times New Roman" w:cs="Times New Roman"/>
                <w:b/>
                <w:bCs/>
                <w:i/>
                <w:iCs/>
                <w:sz w:val="21"/>
                <w:szCs w:val="21"/>
                <w:lang w:eastAsia="ru-RU"/>
              </w:rPr>
              <w:t>/504</w:t>
            </w:r>
          </w:p>
        </w:tc>
      </w:tr>
      <w:tr w:rsidR="004F6BE2" w:rsidRPr="002C18B7" w:rsidTr="00A259C8">
        <w:tc>
          <w:tcPr>
            <w:tcW w:w="3835" w:type="dxa"/>
            <w:gridSpan w:val="2"/>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 Всего</w:t>
            </w:r>
          </w:p>
        </w:tc>
        <w:tc>
          <w:tcPr>
            <w:tcW w:w="838" w:type="dxa"/>
            <w:tcBorders>
              <w:bottom w:val="single" w:sz="6" w:space="0" w:color="222222"/>
              <w:right w:val="single" w:sz="6" w:space="0" w:color="222222"/>
            </w:tcBorders>
            <w:tcMar>
              <w:top w:w="75" w:type="dxa"/>
              <w:left w:w="75" w:type="dxa"/>
              <w:bottom w:w="75" w:type="dxa"/>
              <w:right w:w="75" w:type="dxa"/>
            </w:tcMar>
            <w:vAlign w:val="cente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31</w:t>
            </w:r>
            <w:r>
              <w:rPr>
                <w:rFonts w:ascii="Times New Roman" w:eastAsia="Times New Roman" w:hAnsi="Times New Roman" w:cs="Times New Roman"/>
                <w:b/>
                <w:bCs/>
                <w:sz w:val="21"/>
                <w:szCs w:val="21"/>
                <w:lang w:eastAsia="ru-RU"/>
              </w:rPr>
              <w:t>/1023</w:t>
            </w:r>
          </w:p>
        </w:tc>
        <w:tc>
          <w:tcPr>
            <w:tcW w:w="973" w:type="dxa"/>
            <w:tcBorders>
              <w:bottom w:val="single" w:sz="6" w:space="0" w:color="222222"/>
              <w:right w:val="single" w:sz="6" w:space="0" w:color="222222"/>
            </w:tcBorders>
            <w:tcMar>
              <w:top w:w="75" w:type="dxa"/>
              <w:left w:w="75" w:type="dxa"/>
              <w:bottom w:w="75" w:type="dxa"/>
              <w:right w:w="75" w:type="dxa"/>
            </w:tcMar>
            <w:vAlign w:val="cente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31</w:t>
            </w:r>
            <w:r>
              <w:rPr>
                <w:rFonts w:ascii="Times New Roman" w:eastAsia="Times New Roman" w:hAnsi="Times New Roman" w:cs="Times New Roman"/>
                <w:b/>
                <w:bCs/>
                <w:sz w:val="21"/>
                <w:szCs w:val="21"/>
                <w:lang w:eastAsia="ru-RU"/>
              </w:rPr>
              <w:t>/1023</w:t>
            </w:r>
          </w:p>
        </w:tc>
        <w:tc>
          <w:tcPr>
            <w:tcW w:w="837" w:type="dxa"/>
            <w:tcBorders>
              <w:bottom w:val="single" w:sz="6" w:space="0" w:color="222222"/>
              <w:right w:val="single" w:sz="6" w:space="0" w:color="222222"/>
            </w:tcBorders>
            <w:tcMar>
              <w:top w:w="75" w:type="dxa"/>
              <w:left w:w="75" w:type="dxa"/>
              <w:bottom w:w="75" w:type="dxa"/>
              <w:right w:w="75" w:type="dxa"/>
            </w:tcMar>
            <w:vAlign w:val="cente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33</w:t>
            </w:r>
            <w:r>
              <w:rPr>
                <w:rFonts w:ascii="Times New Roman" w:eastAsia="Times New Roman" w:hAnsi="Times New Roman" w:cs="Times New Roman"/>
                <w:b/>
                <w:bCs/>
                <w:sz w:val="21"/>
                <w:szCs w:val="21"/>
                <w:lang w:eastAsia="ru-RU"/>
              </w:rPr>
              <w:t>/1122</w:t>
            </w:r>
          </w:p>
        </w:tc>
        <w:tc>
          <w:tcPr>
            <w:tcW w:w="836" w:type="dxa"/>
            <w:tcBorders>
              <w:bottom w:val="single" w:sz="6" w:space="0" w:color="222222"/>
              <w:right w:val="single" w:sz="6" w:space="0" w:color="222222"/>
            </w:tcBorders>
            <w:tcMar>
              <w:top w:w="75" w:type="dxa"/>
              <w:left w:w="75" w:type="dxa"/>
              <w:bottom w:w="75" w:type="dxa"/>
              <w:right w:w="75" w:type="dxa"/>
            </w:tcMar>
            <w:vAlign w:val="cente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33</w:t>
            </w:r>
            <w:r>
              <w:rPr>
                <w:rFonts w:ascii="Times New Roman" w:eastAsia="Times New Roman" w:hAnsi="Times New Roman" w:cs="Times New Roman"/>
                <w:b/>
                <w:bCs/>
                <w:sz w:val="21"/>
                <w:szCs w:val="21"/>
                <w:lang w:eastAsia="ru-RU"/>
              </w:rPr>
              <w:t>/1122</w:t>
            </w:r>
          </w:p>
        </w:tc>
        <w:tc>
          <w:tcPr>
            <w:tcW w:w="976" w:type="dxa"/>
            <w:tcBorders>
              <w:bottom w:val="single" w:sz="6" w:space="0" w:color="222222"/>
              <w:right w:val="single" w:sz="6" w:space="0" w:color="222222"/>
            </w:tcBorders>
            <w:tcMar>
              <w:top w:w="75" w:type="dxa"/>
              <w:left w:w="75" w:type="dxa"/>
              <w:bottom w:w="75" w:type="dxa"/>
              <w:right w:w="75" w:type="dxa"/>
            </w:tcMar>
            <w:vAlign w:val="cente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33</w:t>
            </w:r>
            <w:r>
              <w:rPr>
                <w:rFonts w:ascii="Times New Roman" w:eastAsia="Times New Roman" w:hAnsi="Times New Roman" w:cs="Times New Roman"/>
                <w:b/>
                <w:bCs/>
                <w:sz w:val="21"/>
                <w:szCs w:val="21"/>
                <w:lang w:eastAsia="ru-RU"/>
              </w:rPr>
              <w:t>/1122</w:t>
            </w:r>
          </w:p>
        </w:tc>
        <w:tc>
          <w:tcPr>
            <w:tcW w:w="1047" w:type="dxa"/>
            <w:tcBorders>
              <w:bottom w:val="single" w:sz="6" w:space="0" w:color="222222"/>
              <w:right w:val="single" w:sz="6" w:space="0" w:color="222222"/>
            </w:tcBorders>
            <w:tcMar>
              <w:top w:w="75" w:type="dxa"/>
              <w:left w:w="75" w:type="dxa"/>
              <w:bottom w:w="75" w:type="dxa"/>
              <w:right w:w="75" w:type="dxa"/>
            </w:tcMar>
            <w:vAlign w:val="center"/>
            <w:hideMark/>
          </w:tcPr>
          <w:p w:rsidR="004F6BE2" w:rsidRPr="002C18B7" w:rsidRDefault="004F6BE2" w:rsidP="0014698C">
            <w:pPr>
              <w:spacing w:after="150" w:line="240" w:lineRule="auto"/>
              <w:jc w:val="both"/>
              <w:rPr>
                <w:rFonts w:ascii="Times New Roman" w:eastAsia="Times New Roman" w:hAnsi="Times New Roman" w:cs="Times New Roman"/>
                <w:b/>
                <w:bCs/>
                <w:sz w:val="21"/>
                <w:szCs w:val="21"/>
                <w:lang w:eastAsia="ru-RU"/>
              </w:rPr>
            </w:pPr>
            <w:r w:rsidRPr="002C18B7">
              <w:rPr>
                <w:rFonts w:ascii="Times New Roman" w:eastAsia="Times New Roman" w:hAnsi="Times New Roman" w:cs="Times New Roman"/>
                <w:b/>
                <w:bCs/>
                <w:sz w:val="21"/>
                <w:szCs w:val="21"/>
                <w:lang w:eastAsia="ru-RU"/>
              </w:rPr>
              <w:t>161</w:t>
            </w:r>
            <w:r>
              <w:rPr>
                <w:rFonts w:ascii="Times New Roman" w:eastAsia="Times New Roman" w:hAnsi="Times New Roman" w:cs="Times New Roman"/>
                <w:b/>
                <w:bCs/>
                <w:sz w:val="21"/>
                <w:szCs w:val="21"/>
                <w:lang w:eastAsia="ru-RU"/>
              </w:rPr>
              <w:t>/5412</w:t>
            </w:r>
          </w:p>
        </w:tc>
      </w:tr>
    </w:tbl>
    <w:p w:rsidR="004F6BE2" w:rsidRDefault="004F6BE2" w:rsidP="004F6BE2">
      <w:pPr>
        <w:spacing w:after="150" w:line="240" w:lineRule="auto"/>
        <w:jc w:val="both"/>
        <w:rPr>
          <w:rFonts w:ascii="Times New Roman" w:eastAsia="Times New Roman" w:hAnsi="Times New Roman" w:cs="Times New Roman"/>
          <w:sz w:val="21"/>
          <w:szCs w:val="21"/>
          <w:lang w:eastAsia="ru-RU"/>
        </w:rPr>
      </w:pPr>
    </w:p>
    <w:p w:rsidR="004F6BE2" w:rsidRDefault="004F6BE2" w:rsidP="004F6BE2">
      <w:pPr>
        <w:spacing w:after="150" w:line="240" w:lineRule="auto"/>
        <w:jc w:val="both"/>
        <w:rPr>
          <w:rFonts w:ascii="Times New Roman" w:eastAsia="Times New Roman" w:hAnsi="Times New Roman" w:cs="Times New Roman"/>
          <w:sz w:val="21"/>
          <w:szCs w:val="21"/>
          <w:lang w:eastAsia="ru-RU"/>
        </w:rPr>
      </w:pPr>
    </w:p>
    <w:p w:rsidR="004F6BE2" w:rsidRDefault="004F6BE2" w:rsidP="004F6BE2">
      <w:pPr>
        <w:spacing w:after="150" w:line="240" w:lineRule="auto"/>
        <w:jc w:val="both"/>
        <w:rPr>
          <w:rFonts w:ascii="Times New Roman" w:eastAsia="Times New Roman" w:hAnsi="Times New Roman" w:cs="Times New Roman"/>
          <w:sz w:val="21"/>
          <w:szCs w:val="21"/>
          <w:lang w:eastAsia="ru-RU"/>
        </w:rPr>
      </w:pPr>
    </w:p>
    <w:p w:rsidR="004F6BE2" w:rsidRDefault="004F6BE2" w:rsidP="004F6BE2">
      <w:pPr>
        <w:spacing w:after="150" w:line="240" w:lineRule="auto"/>
        <w:jc w:val="both"/>
        <w:rPr>
          <w:rFonts w:ascii="Times New Roman" w:eastAsia="Times New Roman" w:hAnsi="Times New Roman" w:cs="Times New Roman"/>
          <w:sz w:val="21"/>
          <w:szCs w:val="21"/>
          <w:lang w:eastAsia="ru-RU"/>
        </w:rPr>
      </w:pPr>
    </w:p>
    <w:p w:rsidR="004F6BE2" w:rsidRDefault="004F6BE2" w:rsidP="004F6BE2">
      <w:pPr>
        <w:spacing w:after="150" w:line="240" w:lineRule="auto"/>
        <w:jc w:val="both"/>
        <w:rPr>
          <w:rFonts w:ascii="Times New Roman" w:eastAsia="Times New Roman" w:hAnsi="Times New Roman" w:cs="Times New Roman"/>
          <w:sz w:val="21"/>
          <w:szCs w:val="21"/>
          <w:lang w:eastAsia="ru-RU"/>
        </w:rPr>
      </w:pPr>
    </w:p>
    <w:p w:rsidR="004F6BE2" w:rsidRDefault="004F6BE2" w:rsidP="004F6BE2">
      <w:pPr>
        <w:spacing w:after="150" w:line="240" w:lineRule="auto"/>
        <w:jc w:val="both"/>
        <w:rPr>
          <w:rFonts w:ascii="Times New Roman" w:eastAsia="Times New Roman" w:hAnsi="Times New Roman" w:cs="Times New Roman"/>
          <w:sz w:val="21"/>
          <w:szCs w:val="21"/>
          <w:lang w:eastAsia="ru-RU"/>
        </w:rPr>
      </w:pPr>
    </w:p>
    <w:p w:rsidR="004F6BE2" w:rsidRDefault="004F6BE2" w:rsidP="004F6BE2">
      <w:pPr>
        <w:spacing w:after="150" w:line="240" w:lineRule="auto"/>
        <w:jc w:val="both"/>
        <w:rPr>
          <w:rFonts w:ascii="Times New Roman" w:eastAsia="Times New Roman" w:hAnsi="Times New Roman" w:cs="Times New Roman"/>
          <w:sz w:val="21"/>
          <w:szCs w:val="21"/>
          <w:lang w:eastAsia="ru-RU"/>
        </w:rPr>
      </w:pPr>
    </w:p>
    <w:p w:rsidR="004F6BE2" w:rsidRDefault="004F6BE2" w:rsidP="004F6BE2">
      <w:pPr>
        <w:spacing w:after="150" w:line="240" w:lineRule="auto"/>
        <w:jc w:val="both"/>
        <w:rPr>
          <w:rFonts w:ascii="Times New Roman" w:eastAsia="Times New Roman" w:hAnsi="Times New Roman" w:cs="Times New Roman"/>
          <w:sz w:val="21"/>
          <w:szCs w:val="21"/>
          <w:lang w:eastAsia="ru-RU"/>
        </w:rPr>
      </w:pPr>
    </w:p>
    <w:p w:rsidR="004F6BE2" w:rsidRDefault="004F6BE2" w:rsidP="004F6BE2">
      <w:pPr>
        <w:spacing w:after="150" w:line="240" w:lineRule="auto"/>
        <w:jc w:val="both"/>
        <w:rPr>
          <w:rFonts w:ascii="Times New Roman" w:eastAsia="Times New Roman" w:hAnsi="Times New Roman" w:cs="Times New Roman"/>
          <w:sz w:val="21"/>
          <w:szCs w:val="21"/>
          <w:lang w:eastAsia="ru-RU"/>
        </w:rPr>
      </w:pPr>
    </w:p>
    <w:p w:rsidR="004F6BE2" w:rsidRDefault="004F6BE2" w:rsidP="004F6BE2">
      <w:pPr>
        <w:spacing w:after="150" w:line="240" w:lineRule="auto"/>
        <w:jc w:val="both"/>
        <w:rPr>
          <w:rFonts w:ascii="Times New Roman" w:eastAsia="Times New Roman" w:hAnsi="Times New Roman" w:cs="Times New Roman"/>
          <w:sz w:val="21"/>
          <w:szCs w:val="21"/>
          <w:lang w:eastAsia="ru-RU"/>
        </w:rPr>
      </w:pPr>
    </w:p>
    <w:p w:rsidR="004F6BE2" w:rsidRDefault="004F6BE2" w:rsidP="004F6BE2">
      <w:pPr>
        <w:spacing w:after="150" w:line="240" w:lineRule="auto"/>
        <w:jc w:val="both"/>
        <w:rPr>
          <w:rFonts w:ascii="Times New Roman" w:eastAsia="Times New Roman" w:hAnsi="Times New Roman" w:cs="Times New Roman"/>
          <w:sz w:val="21"/>
          <w:szCs w:val="21"/>
          <w:lang w:eastAsia="ru-RU"/>
        </w:rPr>
      </w:pPr>
    </w:p>
    <w:p w:rsidR="004F6BE2" w:rsidRDefault="004F6BE2" w:rsidP="004F6BE2">
      <w:pPr>
        <w:spacing w:after="150" w:line="240" w:lineRule="auto"/>
        <w:jc w:val="both"/>
        <w:rPr>
          <w:rFonts w:ascii="Times New Roman" w:eastAsia="Times New Roman" w:hAnsi="Times New Roman" w:cs="Times New Roman"/>
          <w:sz w:val="21"/>
          <w:szCs w:val="21"/>
          <w:lang w:eastAsia="ru-RU"/>
        </w:rPr>
      </w:pPr>
    </w:p>
    <w:sectPr w:rsidR="004F6BE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884151"/>
    <w:multiLevelType w:val="multilevel"/>
    <w:tmpl w:val="F8DE2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C1E02BF"/>
    <w:multiLevelType w:val="multilevel"/>
    <w:tmpl w:val="2AAA3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F5A2686"/>
    <w:multiLevelType w:val="multilevel"/>
    <w:tmpl w:val="49E40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65B5C27"/>
    <w:multiLevelType w:val="multilevel"/>
    <w:tmpl w:val="3A705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9113A3D"/>
    <w:multiLevelType w:val="multilevel"/>
    <w:tmpl w:val="CBEA7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5EF5FDB"/>
    <w:multiLevelType w:val="multilevel"/>
    <w:tmpl w:val="21287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3"/>
  </w:num>
  <w:num w:numId="4">
    <w:abstractNumId w:val="1"/>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6BE2"/>
    <w:rsid w:val="0018097E"/>
    <w:rsid w:val="001A382A"/>
    <w:rsid w:val="002B59EE"/>
    <w:rsid w:val="003526C4"/>
    <w:rsid w:val="0039116E"/>
    <w:rsid w:val="003978E4"/>
    <w:rsid w:val="004050A6"/>
    <w:rsid w:val="0046323A"/>
    <w:rsid w:val="004F6BE2"/>
    <w:rsid w:val="00501164"/>
    <w:rsid w:val="0057378C"/>
    <w:rsid w:val="005B2ED2"/>
    <w:rsid w:val="0069053F"/>
    <w:rsid w:val="006D4C76"/>
    <w:rsid w:val="007043DD"/>
    <w:rsid w:val="00715070"/>
    <w:rsid w:val="007F427F"/>
    <w:rsid w:val="008F7730"/>
    <w:rsid w:val="009674A8"/>
    <w:rsid w:val="009F3296"/>
    <w:rsid w:val="00A259C8"/>
    <w:rsid w:val="00B57585"/>
    <w:rsid w:val="00C9757A"/>
    <w:rsid w:val="00D1451B"/>
    <w:rsid w:val="00D45AD3"/>
    <w:rsid w:val="00EE0A76"/>
    <w:rsid w:val="00FD31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5859B0"/>
  <w15:chartTrackingRefBased/>
  <w15:docId w15:val="{37B15916-5A94-4EAE-8F8D-AFB860A9A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F6BE2"/>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F6B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1A382A"/>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1A382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2168</Words>
  <Characters>12363</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MedvedevaAA</dc:creator>
  <cp:keywords/>
  <dc:description/>
  <cp:lastModifiedBy>MedvedevaAA</cp:lastModifiedBy>
  <cp:revision>3</cp:revision>
  <cp:lastPrinted>2026-09-14T05:14:00Z</cp:lastPrinted>
  <dcterms:created xsi:type="dcterms:W3CDTF">2026-09-24T10:09:00Z</dcterms:created>
  <dcterms:modified xsi:type="dcterms:W3CDTF">2026-09-24T10:26:00Z</dcterms:modified>
</cp:coreProperties>
</file>