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УЧЕБНЫЙ ПЛАН</w:t>
      </w: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автономного общеобразовательного учреждения средняя общеобразовательная школа № 146</w:t>
      </w: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Приложение к АООП НОО</w:t>
      </w: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для обучающихся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</w:t>
      </w: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варианту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ООП 8</w:t>
      </w: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.2 </w:t>
      </w: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73401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2026-2027 учебный год</w:t>
      </w: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3401" w:rsidRPr="00473401" w:rsidRDefault="00473401" w:rsidP="00473401">
      <w:pPr>
        <w:spacing w:after="15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3401">
        <w:rPr>
          <w:rFonts w:ascii="Times New Roman" w:hAnsi="Times New Roman" w:cs="Times New Roman"/>
          <w:sz w:val="24"/>
          <w:szCs w:val="24"/>
          <w:lang w:val="ru-RU"/>
        </w:rPr>
        <w:t>Екатеринбург, 2026 г.</w:t>
      </w:r>
    </w:p>
    <w:p w:rsidR="003E082C" w:rsidRPr="00473401" w:rsidRDefault="00BB4EA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НОО для учеников с РАС по варианту АООП 8.2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 план образовательной организации, реализующей адаптированную основную общеобразовательную программу начального общего образования обучающихся с расстройствами аутистического спектра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АООП НОО обучающихся с РАС) (вариант 8.2), определяет общий объем нагрузки, максимальный объем аудиторной нагрузки обучающихся, состав и структуру обязательных предметных областей и коррекционно-развивающей области по классам (годам обучения), распределяет учебное время, отводимое на их освоение.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Учебный план соответствует действующему законодательству Российской Федерации в области образования, 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реализацию требований федерального государственного образовательного стандарта начального общего образования обучающихся с ограниченными возможностями здоровья (далее – ФГОС 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ОВЗ),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ФАОП НОО для обучающихся с РАС и выполнение гигиенических требований к режиму образовательного процесса, установленных действующими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2.4.3648-20 и СанПиН 1.2.3685-21.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ФГОС НОО ОВЗ учебным планом предусматриваются пролонгированные сроки обучения на уровне НОО. Сроки освоения АООП НОО (вариант 8.2) обучающимися с РАС могут составлять пять лет – для детей, получивших дошкольное образование, или шесть лет – для детей, не получивших дошкольное образование. В первом случае вводится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первый дополнительный класс, во втором – два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первых дополнительных класса.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На уровне НОО в ФАОП ОВЗ для обучающихся с РАС (вариант 8.2) представлены четыре варианта федерального учебного плана:</w:t>
      </w:r>
    </w:p>
    <w:p w:rsidR="003E082C" w:rsidRPr="00473401" w:rsidRDefault="00BB4EAC" w:rsidP="00473401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вариант 1 – для образовательных организаций, в которых обучение в течение пяти лет ведется на русском языке;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В школе разработаны и реализуются учебны</w:t>
      </w:r>
      <w:r w:rsidR="00473401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план:</w:t>
      </w:r>
    </w:p>
    <w:p w:rsidR="003E082C" w:rsidRPr="00473401" w:rsidRDefault="00BB4EAC" w:rsidP="00473401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на основе варианта 1 федерального учебного 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с РАС (вариант 8.2)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для образовательных организаций, в которых обучение в течение пяти лет ведется на русском языке;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учебного плана определяет состав учебных предметов,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ФАОП НОО для обучающихся с РАС, и учебное время, отводимое на их изучение по годам обучения.</w:t>
      </w:r>
      <w:r w:rsidRPr="00473401">
        <w:rPr>
          <w:lang w:val="ru-RU"/>
        </w:rPr>
        <w:br/>
      </w:r>
      <w:r w:rsidRPr="00473401">
        <w:rPr>
          <w:lang w:val="ru-RU"/>
        </w:rPr>
        <w:br/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</w:t>
      </w:r>
    </w:p>
    <w:p w:rsidR="003E082C" w:rsidRPr="00473401" w:rsidRDefault="00BB4EAC" w:rsidP="0047340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формирование гордости за свою страну, приобщение к общекультурным, национальным и этнокультурным ценностям;</w:t>
      </w:r>
    </w:p>
    <w:p w:rsidR="003E082C" w:rsidRPr="00473401" w:rsidRDefault="00BB4EAC" w:rsidP="0047340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с РАС к продолжению образования на последующем уровне основного общего образования;</w:t>
      </w:r>
    </w:p>
    <w:p w:rsidR="003E082C" w:rsidRPr="00473401" w:rsidRDefault="00BB4EAC" w:rsidP="0047340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формирование здорового образа жизни, элементарных правил поведения в экстремальных ситуациях;</w:t>
      </w:r>
    </w:p>
    <w:p w:rsidR="003E082C" w:rsidRPr="00473401" w:rsidRDefault="00BB4EAC" w:rsidP="0047340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личностное развитие обучающегося с РАС в соответствии с его индивидуальностью;</w:t>
      </w:r>
    </w:p>
    <w:p w:rsidR="003E082C" w:rsidRPr="00473401" w:rsidRDefault="00BB4EAC" w:rsidP="00473401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минимизацию негативного влияния РАС на развитие обучающегося и профилактику возникновения вторичных отклонений.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Образовательная организация самостоятельна в выборе видов деятельности по каждому предмету, курсу коррекционно-развивающей области (проектная деятельность, практические занятия, экскурсии).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образовательного процесса, включает:</w:t>
      </w:r>
    </w:p>
    <w:p w:rsidR="003E082C" w:rsidRPr="00473401" w:rsidRDefault="00BB4EAC" w:rsidP="0047340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факультативные курсы, обеспечивающие реализацию </w:t>
      </w:r>
      <w:proofErr w:type="gramStart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особых образовательных потребностей</w:t>
      </w:r>
      <w:proofErr w:type="gramEnd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РАС;</w:t>
      </w:r>
    </w:p>
    <w:p w:rsidR="003E082C" w:rsidRPr="00473401" w:rsidRDefault="00BB4EAC" w:rsidP="0047340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внеурочную деятельность, реализующуюся посредством таких направлений работы, как духовно-нравственное, социальное, </w:t>
      </w:r>
      <w:proofErr w:type="spellStart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общеинтеллектуальное</w:t>
      </w:r>
      <w:proofErr w:type="spellEnd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, общекультурное, спортивно-оздоровительное, и обеспечивающую личностное развитие обучающихся с РАС;</w:t>
      </w:r>
    </w:p>
    <w:p w:rsidR="003E082C" w:rsidRPr="00473401" w:rsidRDefault="00BB4EAC" w:rsidP="00473401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коррекционно-развивающую область, коррекционные курсы которой направлены на минимизацию негативного влияния РАС на результат обучения и профилактику возникновения вторичных отклонений в развитии.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Коррекционно-развивающая область включает следующие коррекционные курсы:</w:t>
      </w:r>
    </w:p>
    <w:p w:rsidR="003E082C" w:rsidRDefault="00BB4EAC" w:rsidP="00473401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коммуникативного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3E082C" w:rsidRDefault="00BB4EAC" w:rsidP="00473401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Музыкально-ритмические занятия.</w:t>
      </w:r>
    </w:p>
    <w:p w:rsidR="003E082C" w:rsidRDefault="00BB4EAC" w:rsidP="00473401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Социально-бытовая ориентировка.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Коррекционные курсы являются обязательными и проводятся в форме групповых и индивидуальных коррекционных занятий.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определяет формы проведения промежуточной аттестации в соответствии с «Положением о текущем контроле и промежуточной аттестации» </w:t>
      </w:r>
      <w:r w:rsidR="00473401">
        <w:rPr>
          <w:rFonts w:hAnsi="Times New Roman" w:cs="Times New Roman"/>
          <w:color w:val="000000"/>
          <w:sz w:val="24"/>
          <w:szCs w:val="24"/>
          <w:lang w:val="ru-RU"/>
        </w:rPr>
        <w:t>МАОУ СОШ № 146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В 1-м классе и 1-м дополнительном классе промежуточная аттестация не проводится. Промежуточная аттестация обучающихся </w:t>
      </w:r>
      <w:proofErr w:type="gramStart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 начиная с 2-го полугодия 2-го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В процессе оценки достижения планируемых личностных, </w:t>
      </w:r>
      <w:proofErr w:type="spellStart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используются формы, взаимно дополняющие друг друга (стандартизированные письменные и устные работы, проекты, практические работы, творческие работы, самоанализ и самооценка, наблюдения).</w:t>
      </w:r>
    </w:p>
    <w:p w:rsidR="003E082C" w:rsidRPr="00473401" w:rsidRDefault="00BB4EAC" w:rsidP="0047340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92"/>
        <w:gridCol w:w="5819"/>
      </w:tblGrid>
      <w:tr w:rsidR="003E082C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RPr="00D9774A" w:rsidTr="00473401"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Pr="00473401" w:rsidRDefault="00BB4EAC" w:rsidP="0047340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4734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3E082C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любознательных</w:t>
            </w:r>
            <w:proofErr w:type="spellEnd"/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3E082C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3E082C" w:rsidTr="00473401"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коммуникативного поведения</w:t>
            </w:r>
          </w:p>
        </w:tc>
        <w:tc>
          <w:tcPr>
            <w:tcW w:w="5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082C" w:rsidRDefault="00BB4EAC" w:rsidP="0047340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Текущий мониторинг динамики развития</w:t>
            </w:r>
            <w:r>
              <w:br/>
            </w:r>
          </w:p>
        </w:tc>
      </w:tr>
    </w:tbl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9774A" w:rsidRDefault="00D9774A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9774A" w:rsidRDefault="00D9774A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C564C9" w:rsidRDefault="00C564C9" w:rsidP="0047340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E082C" w:rsidRPr="00473401" w:rsidRDefault="00BB4EAC" w:rsidP="00C564C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734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Недельный учебный план начального общего образования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 с расстройствами аутистического спектра (вариант 8.2)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34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 лет</w:t>
      </w:r>
    </w:p>
    <w:p w:rsidR="00473401" w:rsidRPr="00473401" w:rsidRDefault="00473401" w:rsidP="00C564C9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</w:pPr>
      <w:r w:rsidRPr="00473401"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>Учебный план НОО</w:t>
      </w:r>
      <w:r w:rsidRPr="002C18B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 </w:t>
      </w:r>
      <w:r w:rsidRPr="00473401"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 xml:space="preserve">обучающихся с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>РАС</w:t>
      </w:r>
      <w:r w:rsidRPr="00473401"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 xml:space="preserve"> (вариант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>8</w:t>
      </w:r>
      <w:r w:rsidRPr="00473401"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>.2)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2"/>
        <w:gridCol w:w="810"/>
        <w:gridCol w:w="939"/>
        <w:gridCol w:w="809"/>
        <w:gridCol w:w="808"/>
        <w:gridCol w:w="942"/>
        <w:gridCol w:w="1011"/>
      </w:tblGrid>
      <w:tr w:rsidR="00C564C9" w:rsidRPr="002C18B7" w:rsidTr="00C564C9">
        <w:tc>
          <w:tcPr>
            <w:tcW w:w="36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F90AA6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Классы</w:t>
            </w:r>
            <w:proofErr w:type="spellEnd"/>
          </w:p>
        </w:tc>
        <w:tc>
          <w:tcPr>
            <w:tcW w:w="4308" w:type="dxa"/>
            <w:gridSpan w:val="5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Количество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часов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неделю</w:t>
            </w:r>
            <w:proofErr w:type="spellEnd"/>
          </w:p>
        </w:tc>
        <w:tc>
          <w:tcPr>
            <w:tcW w:w="1011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</w:t>
            </w:r>
            <w:proofErr w:type="spellEnd"/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 </w:t>
            </w:r>
          </w:p>
        </w:tc>
      </w:tr>
      <w:tr w:rsidR="00C564C9" w:rsidRPr="002C18B7" w:rsidTr="009C6636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Учебные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предметы</w:t>
            </w:r>
            <w:proofErr w:type="spellEnd"/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доп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11" w:type="dxa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C564C9" w:rsidRPr="002C18B7" w:rsidTr="0047289A">
        <w:tc>
          <w:tcPr>
            <w:tcW w:w="3692" w:type="dxa"/>
            <w:vMerge w:val="restart"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Русский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язык</w:t>
            </w:r>
            <w:proofErr w:type="spellEnd"/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Литературное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чтение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/165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/170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/170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/136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/136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/777</w:t>
            </w:r>
          </w:p>
        </w:tc>
      </w:tr>
      <w:tr w:rsidR="00C564C9" w:rsidRPr="002C18B7" w:rsidTr="0047289A">
        <w:tc>
          <w:tcPr>
            <w:tcW w:w="369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/132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/136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/136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/136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4/136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20/676</w:t>
            </w:r>
          </w:p>
        </w:tc>
      </w:tr>
      <w:tr w:rsidR="00C564C9" w:rsidRPr="002C18B7" w:rsidTr="00C215E5">
        <w:tc>
          <w:tcPr>
            <w:tcW w:w="3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Иностранный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язык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английский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2/68</w:t>
            </w:r>
          </w:p>
        </w:tc>
      </w:tr>
      <w:tr w:rsidR="00C564C9" w:rsidRPr="002C18B7" w:rsidTr="00C14D7A">
        <w:tc>
          <w:tcPr>
            <w:tcW w:w="3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Математика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/132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5/170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21/590</w:t>
            </w:r>
          </w:p>
        </w:tc>
      </w:tr>
      <w:tr w:rsidR="00C564C9" w:rsidRPr="002C18B7" w:rsidTr="00284F42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Окружающий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мир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/340</w:t>
            </w:r>
          </w:p>
        </w:tc>
      </w:tr>
      <w:tr w:rsidR="00C564C9" w:rsidRPr="002C18B7" w:rsidTr="00EE580C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473401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</w:t>
            </w:r>
          </w:p>
        </w:tc>
      </w:tr>
      <w:tr w:rsidR="00C564C9" w:rsidRPr="002C18B7" w:rsidTr="00B03C24">
        <w:tc>
          <w:tcPr>
            <w:tcW w:w="3692" w:type="dxa"/>
            <w:vMerge w:val="restart"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Музыка</w:t>
            </w:r>
            <w:proofErr w:type="spellEnd"/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Изобразительное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искусство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/169</w:t>
            </w:r>
          </w:p>
        </w:tc>
      </w:tr>
      <w:tr w:rsidR="00C564C9" w:rsidRPr="002C18B7" w:rsidTr="00B03C24">
        <w:tc>
          <w:tcPr>
            <w:tcW w:w="369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/169</w:t>
            </w:r>
          </w:p>
        </w:tc>
      </w:tr>
      <w:tr w:rsidR="00C564C9" w:rsidRPr="002C18B7" w:rsidTr="00140824">
        <w:tc>
          <w:tcPr>
            <w:tcW w:w="3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C7700F" w:rsidRDefault="00C564C9" w:rsidP="00473401">
            <w:pPr>
              <w:spacing w:before="0" w:beforeAutospacing="0" w:after="0" w:afterAutospacing="0" w:line="255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7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C77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</w:t>
            </w:r>
            <w:proofErr w:type="spellEnd"/>
            <w:r w:rsidRPr="00C77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C77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технология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/169</w:t>
            </w:r>
          </w:p>
        </w:tc>
      </w:tr>
      <w:tr w:rsidR="00C564C9" w:rsidRPr="002C18B7" w:rsidTr="00B10F16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64C9" w:rsidRPr="00473401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Физическая культура (Адаптивная физическая культура)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3/99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3/99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10/338</w:t>
            </w:r>
          </w:p>
        </w:tc>
      </w:tr>
      <w:tr w:rsidR="00C564C9" w:rsidRPr="002C18B7" w:rsidTr="005F320B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  <w:proofErr w:type="spellEnd"/>
          </w:p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/693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/693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/714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/714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/714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64C9" w:rsidRPr="002C18B7" w:rsidRDefault="00C564C9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/3528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/68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/204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1027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Математика</w:t>
            </w:r>
            <w:proofErr w:type="spellEnd"/>
            <w:r w:rsidRPr="001027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1027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конструирование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A7172C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proofErr w:type="spellStart"/>
            <w:r w:rsidRPr="00A7172C">
              <w:rPr>
                <w:rFonts w:ascii="Times New Roman" w:hAnsi="Times New Roman" w:cs="Times New Roman"/>
                <w:b/>
                <w:i/>
                <w:sz w:val="21"/>
                <w:szCs w:val="21"/>
                <w:shd w:val="clear" w:color="auto" w:fill="FFFFFF"/>
              </w:rPr>
              <w:t>Основы</w:t>
            </w:r>
            <w:proofErr w:type="spellEnd"/>
            <w:r w:rsidRPr="00A7172C">
              <w:rPr>
                <w:rFonts w:ascii="Times New Roman" w:hAnsi="Times New Roman" w:cs="Times New Roman"/>
                <w:b/>
                <w:i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7172C">
              <w:rPr>
                <w:rFonts w:ascii="Times New Roman" w:hAnsi="Times New Roman" w:cs="Times New Roman"/>
                <w:b/>
                <w:i/>
                <w:sz w:val="21"/>
                <w:szCs w:val="21"/>
                <w:shd w:val="clear" w:color="auto" w:fill="FFFFFF"/>
              </w:rPr>
              <w:t>английского</w:t>
            </w:r>
            <w:proofErr w:type="spellEnd"/>
            <w:r w:rsidRPr="00A7172C">
              <w:rPr>
                <w:rFonts w:ascii="Times New Roman" w:hAnsi="Times New Roman" w:cs="Times New Roman"/>
                <w:b/>
                <w:i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7172C">
              <w:rPr>
                <w:rFonts w:ascii="Times New Roman" w:hAnsi="Times New Roman" w:cs="Times New Roman"/>
                <w:b/>
                <w:i/>
                <w:sz w:val="21"/>
                <w:szCs w:val="21"/>
                <w:shd w:val="clear" w:color="auto" w:fill="FFFFFF"/>
              </w:rPr>
              <w:t>языка</w:t>
            </w:r>
            <w:proofErr w:type="spellEnd"/>
          </w:p>
        </w:tc>
        <w:tc>
          <w:tcPr>
            <w:tcW w:w="810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39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1011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</w:tr>
      <w:tr w:rsidR="00473401" w:rsidRPr="002C18B7" w:rsidTr="00C564C9"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Максимально допустимая недельная нагрузка (при пятидневной учебной неделе)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/693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/693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/782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/782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/782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/3732</w:t>
            </w:r>
          </w:p>
        </w:tc>
      </w:tr>
      <w:tr w:rsidR="00473401" w:rsidRPr="002C18B7" w:rsidTr="00C564C9">
        <w:tc>
          <w:tcPr>
            <w:tcW w:w="3692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Внеурочная деятельность</w:t>
            </w: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(включая коррекционно-развивающую область):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/330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/1690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Коррекционно-развивающая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область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/231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/231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/1176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коррекционно-развивающие занятия: логопедические занятия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/504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 xml:space="preserve">коррекционно-развивающие занятия: </w:t>
            </w:r>
            <w:proofErr w:type="spellStart"/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>психокоррекционные</w:t>
            </w:r>
            <w:proofErr w:type="spellEnd"/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t xml:space="preserve"> занятия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/504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ритмика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/169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  <w:lastRenderedPageBreak/>
              <w:t>Внеурочные занятия по направлениям внеурочной деятельности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/507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i/>
                <w:sz w:val="21"/>
                <w:szCs w:val="21"/>
                <w:lang w:val="ru-RU"/>
              </w:rPr>
            </w:pPr>
            <w:r w:rsidRPr="00473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val="ru-RU" w:eastAsia="ru-RU"/>
              </w:rPr>
              <w:t>«Разговоры о важном»/</w:t>
            </w:r>
            <w:r w:rsidRPr="00473401">
              <w:rPr>
                <w:rFonts w:ascii="Times New Roman" w:hAnsi="Times New Roman" w:cs="Times New Roman"/>
                <w:b/>
                <w:i/>
                <w:sz w:val="21"/>
                <w:szCs w:val="21"/>
                <w:lang w:val="ru-RU"/>
              </w:rPr>
              <w:t xml:space="preserve"> </w:t>
            </w:r>
          </w:p>
          <w:p w:rsidR="00473401" w:rsidRPr="00473401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 w:eastAsia="ru-RU"/>
              </w:rPr>
            </w:pPr>
            <w:r w:rsidRPr="00473401">
              <w:rPr>
                <w:rFonts w:ascii="Times New Roman" w:hAnsi="Times New Roman" w:cs="Times New Roman"/>
                <w:b/>
                <w:i/>
                <w:sz w:val="21"/>
                <w:szCs w:val="21"/>
                <w:lang w:val="ru-RU"/>
              </w:rPr>
              <w:t>Тропинка в профессию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5/169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Функциональная</w:t>
            </w:r>
            <w:proofErr w:type="spellEnd"/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грамотность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5/169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3401" w:rsidRPr="00D760B4" w:rsidRDefault="00473401" w:rsidP="0047340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РПС</w:t>
            </w:r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2/68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401" w:rsidRPr="002C18B7" w:rsidRDefault="00473401" w:rsidP="0047340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5/169</w:t>
            </w:r>
          </w:p>
        </w:tc>
      </w:tr>
      <w:tr w:rsidR="00473401" w:rsidRPr="002C18B7" w:rsidTr="00C564C9">
        <w:tc>
          <w:tcPr>
            <w:tcW w:w="369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proofErr w:type="spellStart"/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</w:t>
            </w:r>
            <w:proofErr w:type="spellEnd"/>
          </w:p>
        </w:tc>
        <w:tc>
          <w:tcPr>
            <w:tcW w:w="8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/1023</w:t>
            </w:r>
          </w:p>
        </w:tc>
        <w:tc>
          <w:tcPr>
            <w:tcW w:w="9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/1023</w:t>
            </w:r>
          </w:p>
        </w:tc>
        <w:tc>
          <w:tcPr>
            <w:tcW w:w="80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8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9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1011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3401" w:rsidRPr="002C18B7" w:rsidRDefault="00473401" w:rsidP="0047340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/5412</w:t>
            </w:r>
          </w:p>
        </w:tc>
      </w:tr>
    </w:tbl>
    <w:p w:rsidR="00473401" w:rsidRDefault="00473401" w:rsidP="0047340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473401" w:rsidRDefault="00473401" w:rsidP="00473401">
      <w:pPr>
        <w:spacing w:before="0" w:beforeAutospacing="0" w:after="0" w:afterAutospacing="0"/>
        <w:jc w:val="both"/>
      </w:pPr>
    </w:p>
    <w:sectPr w:rsidR="0047340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5476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4F2F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E02BF"/>
    <w:multiLevelType w:val="multilevel"/>
    <w:tmpl w:val="2AAA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659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E6B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13A3D"/>
    <w:multiLevelType w:val="multilevel"/>
    <w:tmpl w:val="CBEA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772A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F5FDB"/>
    <w:multiLevelType w:val="multilevel"/>
    <w:tmpl w:val="2128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3E082C"/>
    <w:rsid w:val="00473401"/>
    <w:rsid w:val="004F545F"/>
    <w:rsid w:val="004F7E17"/>
    <w:rsid w:val="005A05CE"/>
    <w:rsid w:val="00653AF6"/>
    <w:rsid w:val="00B73A5A"/>
    <w:rsid w:val="00BB4EAC"/>
    <w:rsid w:val="00C564C9"/>
    <w:rsid w:val="00D9774A"/>
    <w:rsid w:val="00E438A1"/>
    <w:rsid w:val="00F01E19"/>
    <w:rsid w:val="00F9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01F4"/>
  <w15:docId w15:val="{5A685CC5-D278-45B5-937A-D6F66AED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MashinkoMA</dc:creator>
  <dc:description>Подготовлено экспертами Актион-МЦФЭР</dc:description>
  <cp:lastModifiedBy>MedvedevaAA</cp:lastModifiedBy>
  <cp:revision>3</cp:revision>
  <dcterms:created xsi:type="dcterms:W3CDTF">2026-09-24T10:12:00Z</dcterms:created>
  <dcterms:modified xsi:type="dcterms:W3CDTF">2026-09-24T10:24:00Z</dcterms:modified>
</cp:coreProperties>
</file>